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650"/>
        <w:gridCol w:w="5765"/>
      </w:tblGrid>
      <w:tr w:rsidR="00AA6500">
        <w:trPr>
          <w:trHeight w:val="20"/>
        </w:trPr>
        <w:tc>
          <w:tcPr>
            <w:tcW w:w="1613" w:type="dxa"/>
            <w:tcBorders>
              <w:top w:val="single" w:sz="24" w:space="0" w:color="70AD47"/>
              <w:left w:val="nil"/>
              <w:bottom w:val="single" w:sz="24" w:space="0" w:color="70AD47"/>
              <w:right w:val="nil"/>
            </w:tcBorders>
            <w:shd w:val="clear" w:color="auto" w:fill="FFFFFF"/>
            <w:vAlign w:val="center"/>
          </w:tcPr>
          <w:p w:rsidR="00AA6500" w:rsidRDefault="00EE2C89">
            <w:pPr>
              <w:jc w:val="right"/>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0D869D26" wp14:editId="00477D45">
                  <wp:extent cx="869535" cy="720000"/>
                  <wp:effectExtent l="0" t="0" r="0" b="0"/>
                  <wp:docPr id="8" name="image2.png" descr="D:\Kelola Jurnal\logo\logo TM.png"/>
                  <wp:cNvGraphicFramePr/>
                  <a:graphic xmlns:a="http://schemas.openxmlformats.org/drawingml/2006/main">
                    <a:graphicData uri="http://schemas.openxmlformats.org/drawingml/2006/picture">
                      <pic:pic xmlns:pic="http://schemas.openxmlformats.org/drawingml/2006/picture">
                        <pic:nvPicPr>
                          <pic:cNvPr id="0" name="image2.png" descr="D:\Kelola Jurnal\logo\logo TM.png"/>
                          <pic:cNvPicPr preferRelativeResize="0"/>
                        </pic:nvPicPr>
                        <pic:blipFill>
                          <a:blip r:embed="rId10"/>
                          <a:srcRect/>
                          <a:stretch>
                            <a:fillRect/>
                          </a:stretch>
                        </pic:blipFill>
                        <pic:spPr>
                          <a:xfrm>
                            <a:off x="0" y="0"/>
                            <a:ext cx="869535" cy="720000"/>
                          </a:xfrm>
                          <a:prstGeom prst="rect">
                            <a:avLst/>
                          </a:prstGeom>
                          <a:ln/>
                        </pic:spPr>
                      </pic:pic>
                    </a:graphicData>
                  </a:graphic>
                </wp:inline>
              </w:drawing>
            </w:r>
          </w:p>
        </w:tc>
        <w:tc>
          <w:tcPr>
            <w:tcW w:w="7415" w:type="dxa"/>
            <w:gridSpan w:val="2"/>
            <w:tcBorders>
              <w:top w:val="single" w:sz="24" w:space="0" w:color="70AD47"/>
              <w:left w:val="nil"/>
              <w:bottom w:val="single" w:sz="24" w:space="0" w:color="70AD47"/>
              <w:right w:val="nil"/>
            </w:tcBorders>
            <w:shd w:val="clear" w:color="auto" w:fill="56BA4E"/>
            <w:vAlign w:val="center"/>
          </w:tcPr>
          <w:p w:rsidR="00AA6500" w:rsidRDefault="00EE2C89">
            <w:pPr>
              <w:jc w:val="center"/>
              <w:rPr>
                <w:rFonts w:ascii="Book Antiqua" w:eastAsia="Book Antiqua" w:hAnsi="Book Antiqua" w:cs="Book Antiqua"/>
                <w:b/>
                <w:color w:val="FFFFFF"/>
                <w:sz w:val="28"/>
                <w:szCs w:val="28"/>
              </w:rPr>
            </w:pPr>
            <w:r>
              <w:rPr>
                <w:rFonts w:ascii="Book Antiqua" w:eastAsia="Book Antiqua" w:hAnsi="Book Antiqua" w:cs="Book Antiqua"/>
                <w:b/>
                <w:color w:val="FFFFFF"/>
                <w:sz w:val="48"/>
                <w:szCs w:val="48"/>
              </w:rPr>
              <w:t>TADBIR MUWAHHID</w:t>
            </w:r>
          </w:p>
          <w:p w:rsidR="00AA6500" w:rsidRDefault="00EE2C89">
            <w:pPr>
              <w:jc w:val="center"/>
              <w:rPr>
                <w:rFonts w:ascii="Book Antiqua" w:eastAsia="Book Antiqua" w:hAnsi="Book Antiqua" w:cs="Book Antiqua"/>
                <w:b/>
                <w:color w:val="FFFFFF"/>
              </w:rPr>
            </w:pPr>
            <w:r>
              <w:rPr>
                <w:rFonts w:ascii="Book Antiqua" w:eastAsia="Book Antiqua" w:hAnsi="Book Antiqua" w:cs="Book Antiqua"/>
                <w:b/>
                <w:color w:val="FFFFFF"/>
              </w:rPr>
              <w:t>p-ISSN 2579-4876 | e-ISSN 2579-3470</w:t>
            </w:r>
          </w:p>
          <w:p w:rsidR="00AA6500" w:rsidRDefault="00EE2C89">
            <w:pPr>
              <w:jc w:val="center"/>
              <w:rPr>
                <w:rFonts w:ascii="Book Antiqua" w:eastAsia="Book Antiqua" w:hAnsi="Book Antiqua" w:cs="Book Antiqua"/>
                <w:b/>
                <w:color w:val="FFFFFF"/>
              </w:rPr>
            </w:pPr>
            <w:r>
              <w:rPr>
                <w:rFonts w:ascii="Book Antiqua" w:eastAsia="Book Antiqua" w:hAnsi="Book Antiqua" w:cs="Book Antiqua"/>
                <w:b/>
                <w:color w:val="FFFFFF"/>
              </w:rPr>
              <w:t>ojs.unida.ac.id/jtm</w:t>
            </w:r>
          </w:p>
          <w:p w:rsidR="00AA6500" w:rsidRDefault="00AA6500">
            <w:pPr>
              <w:jc w:val="center"/>
              <w:rPr>
                <w:rFonts w:ascii="Book Antiqua" w:eastAsia="Book Antiqua" w:hAnsi="Book Antiqua" w:cs="Book Antiqua"/>
                <w:b/>
                <w:color w:val="FFFFFF"/>
                <w:sz w:val="12"/>
                <w:szCs w:val="12"/>
              </w:rPr>
            </w:pPr>
          </w:p>
        </w:tc>
      </w:tr>
      <w:tr w:rsidR="00AA6500">
        <w:trPr>
          <w:trHeight w:val="20"/>
        </w:trPr>
        <w:tc>
          <w:tcPr>
            <w:tcW w:w="9028" w:type="dxa"/>
            <w:gridSpan w:val="3"/>
            <w:tcBorders>
              <w:top w:val="single" w:sz="24" w:space="0" w:color="70AD47"/>
              <w:left w:val="nil"/>
              <w:bottom w:val="single" w:sz="4" w:space="0" w:color="70AD47"/>
              <w:right w:val="nil"/>
            </w:tcBorders>
            <w:shd w:val="clear" w:color="auto" w:fill="FFFFFF"/>
            <w:vAlign w:val="center"/>
          </w:tcPr>
          <w:p w:rsidR="00AA6500" w:rsidRDefault="00864569">
            <w:pPr>
              <w:spacing w:before="240" w:line="276" w:lineRule="auto"/>
              <w:jc w:val="center"/>
              <w:rPr>
                <w:rFonts w:ascii="Book Antiqua" w:eastAsia="Book Antiqua" w:hAnsi="Book Antiqua" w:cs="Book Antiqua"/>
                <w:b/>
              </w:rPr>
            </w:pPr>
            <w:r>
              <w:rPr>
                <w:rFonts w:ascii="Book Antiqua" w:eastAsia="Book Antiqua" w:hAnsi="Book Antiqua" w:cs="Book Antiqua"/>
                <w:b/>
                <w:sz w:val="28"/>
                <w:szCs w:val="28"/>
              </w:rPr>
              <w:t>Analisis</w:t>
            </w:r>
            <w:r w:rsidR="007C5F22">
              <w:rPr>
                <w:rFonts w:ascii="Book Antiqua" w:eastAsia="Book Antiqua" w:hAnsi="Book Antiqua" w:cs="Book Antiqua"/>
                <w:b/>
                <w:sz w:val="28"/>
                <w:szCs w:val="28"/>
              </w:rPr>
              <w:t xml:space="preserve"> Tingkat</w:t>
            </w:r>
            <w:r w:rsidR="00165112">
              <w:rPr>
                <w:rFonts w:ascii="Book Antiqua" w:eastAsia="Book Antiqua" w:hAnsi="Book Antiqua" w:cs="Book Antiqua"/>
                <w:b/>
                <w:sz w:val="28"/>
                <w:szCs w:val="28"/>
              </w:rPr>
              <w:t xml:space="preserve"> </w:t>
            </w:r>
            <w:r w:rsidR="007C5F22">
              <w:rPr>
                <w:rFonts w:ascii="Book Antiqua" w:eastAsia="Book Antiqua" w:hAnsi="Book Antiqua" w:cs="Book Antiqua"/>
                <w:b/>
                <w:sz w:val="28"/>
                <w:szCs w:val="28"/>
              </w:rPr>
              <w:t xml:space="preserve">Keramahan Lingkungan Sekolah </w:t>
            </w:r>
            <w:r w:rsidR="00165112">
              <w:rPr>
                <w:rFonts w:ascii="Book Antiqua" w:eastAsia="Book Antiqua" w:hAnsi="Book Antiqua" w:cs="Book Antiqua"/>
                <w:b/>
                <w:sz w:val="28"/>
                <w:szCs w:val="28"/>
              </w:rPr>
              <w:t>pada Sekolah Menengah Atas</w:t>
            </w:r>
          </w:p>
          <w:p w:rsidR="00AA6500" w:rsidRDefault="00165112">
            <w:pPr>
              <w:spacing w:before="240" w:line="276" w:lineRule="auto"/>
              <w:jc w:val="center"/>
              <w:rPr>
                <w:rFonts w:ascii="Book Antiqua" w:eastAsia="Book Antiqua" w:hAnsi="Book Antiqua" w:cs="Book Antiqua"/>
              </w:rPr>
            </w:pPr>
            <w:r>
              <w:rPr>
                <w:rFonts w:ascii="Book Antiqua" w:eastAsia="Book Antiqua" w:hAnsi="Book Antiqua" w:cs="Book Antiqua"/>
                <w:sz w:val="24"/>
                <w:szCs w:val="24"/>
              </w:rPr>
              <w:t>Gugun Gunadi</w:t>
            </w:r>
            <w:r w:rsidR="00EE2C89" w:rsidRPr="00140D87">
              <w:rPr>
                <w:rFonts w:ascii="Book Antiqua" w:eastAsia="Book Antiqua" w:hAnsi="Book Antiqua" w:cs="Book Antiqua"/>
                <w:sz w:val="24"/>
                <w:szCs w:val="24"/>
                <w:vertAlign w:val="superscript"/>
              </w:rPr>
              <w:t>1</w:t>
            </w:r>
            <w:r w:rsidR="00EE2C89">
              <w:rPr>
                <w:rFonts w:ascii="Book Antiqua" w:eastAsia="Book Antiqua" w:hAnsi="Book Antiqua" w:cs="Book Antiqua"/>
                <w:sz w:val="24"/>
                <w:szCs w:val="24"/>
              </w:rPr>
              <w:t xml:space="preserve">, </w:t>
            </w:r>
            <w:r>
              <w:rPr>
                <w:rFonts w:ascii="Book Antiqua" w:eastAsia="Book Antiqua" w:hAnsi="Book Antiqua" w:cs="Book Antiqua"/>
                <w:sz w:val="24"/>
                <w:szCs w:val="24"/>
              </w:rPr>
              <w:t>Irman Suherman</w:t>
            </w:r>
            <w:r w:rsidR="00EE2C89" w:rsidRPr="00140D87">
              <w:rPr>
                <w:rFonts w:ascii="Book Antiqua" w:eastAsia="Book Antiqua" w:hAnsi="Book Antiqua" w:cs="Book Antiqua"/>
                <w:sz w:val="24"/>
                <w:szCs w:val="24"/>
                <w:vertAlign w:val="superscript"/>
              </w:rPr>
              <w:t>2</w:t>
            </w:r>
          </w:p>
          <w:p w:rsidR="00AA6500" w:rsidRDefault="00165112">
            <w:pPr>
              <w:jc w:val="center"/>
              <w:rPr>
                <w:rFonts w:ascii="Book Antiqua" w:eastAsia="Book Antiqua" w:hAnsi="Book Antiqua" w:cs="Book Antiqua"/>
                <w:sz w:val="20"/>
                <w:szCs w:val="20"/>
              </w:rPr>
            </w:pPr>
            <w:r>
              <w:rPr>
                <w:rFonts w:ascii="Book Antiqua" w:eastAsia="Book Antiqua" w:hAnsi="Book Antiqua" w:cs="Book Antiqua"/>
                <w:sz w:val="20"/>
                <w:szCs w:val="20"/>
              </w:rPr>
              <w:t>Manajemen Pendidikan Islam</w:t>
            </w:r>
            <w:r w:rsidR="00EE2C89">
              <w:rPr>
                <w:rFonts w:ascii="Book Antiqua" w:eastAsia="Book Antiqua" w:hAnsi="Book Antiqua" w:cs="Book Antiqua"/>
                <w:sz w:val="20"/>
                <w:szCs w:val="20"/>
              </w:rPr>
              <w:t xml:space="preserve">, </w:t>
            </w:r>
            <w:r>
              <w:rPr>
                <w:rFonts w:ascii="Book Antiqua" w:eastAsia="Book Antiqua" w:hAnsi="Book Antiqua" w:cs="Book Antiqua"/>
                <w:sz w:val="20"/>
                <w:szCs w:val="20"/>
              </w:rPr>
              <w:t>Universitas Djuanda</w:t>
            </w:r>
            <w:r w:rsidR="000907C5">
              <w:rPr>
                <w:rFonts w:ascii="Book Antiqua" w:eastAsia="Book Antiqua" w:hAnsi="Book Antiqua" w:cs="Book Antiqua"/>
                <w:sz w:val="20"/>
                <w:szCs w:val="20"/>
              </w:rPr>
              <w:t xml:space="preserve"> Bogor</w:t>
            </w:r>
          </w:p>
          <w:p w:rsidR="00AA6500" w:rsidRDefault="000907C5">
            <w:pPr>
              <w:jc w:val="center"/>
              <w:rPr>
                <w:rFonts w:ascii="Book Antiqua" w:eastAsia="Book Antiqua" w:hAnsi="Book Antiqua" w:cs="Book Antiqua"/>
                <w:sz w:val="20"/>
                <w:szCs w:val="20"/>
              </w:rPr>
            </w:pPr>
            <w:r>
              <w:rPr>
                <w:rFonts w:ascii="Book Antiqua" w:eastAsia="Book Antiqua" w:hAnsi="Book Antiqua" w:cs="Book Antiqua"/>
                <w:sz w:val="20"/>
                <w:szCs w:val="20"/>
              </w:rPr>
              <w:t xml:space="preserve">Jl. </w:t>
            </w:r>
            <w:r w:rsidR="00165112">
              <w:rPr>
                <w:rFonts w:ascii="Book Antiqua" w:eastAsia="Book Antiqua" w:hAnsi="Book Antiqua" w:cs="Book Antiqua"/>
                <w:sz w:val="20"/>
                <w:szCs w:val="20"/>
              </w:rPr>
              <w:t>Tol Ciawi No. 1 Kotak Pos 35 Ciawi Bogor 16720</w:t>
            </w:r>
          </w:p>
          <w:p w:rsidR="00AA6500" w:rsidRDefault="00AA6500">
            <w:pPr>
              <w:jc w:val="center"/>
              <w:rPr>
                <w:rFonts w:ascii="Book Antiqua" w:eastAsia="Book Antiqua" w:hAnsi="Book Antiqua" w:cs="Book Antiqua"/>
              </w:rPr>
            </w:pPr>
          </w:p>
        </w:tc>
      </w:tr>
      <w:tr w:rsidR="00AA6500">
        <w:trPr>
          <w:trHeight w:val="20"/>
        </w:trPr>
        <w:tc>
          <w:tcPr>
            <w:tcW w:w="3263" w:type="dxa"/>
            <w:gridSpan w:val="2"/>
            <w:vMerge w:val="restart"/>
            <w:tcBorders>
              <w:top w:val="single" w:sz="4" w:space="0" w:color="70AD47"/>
              <w:left w:val="nil"/>
              <w:bottom w:val="single" w:sz="4" w:space="0" w:color="000000"/>
              <w:right w:val="nil"/>
            </w:tcBorders>
            <w:shd w:val="clear" w:color="auto" w:fill="FFFFFF"/>
          </w:tcPr>
          <w:p w:rsidR="00AA6500" w:rsidRDefault="00EE2C89">
            <w:pPr>
              <w:jc w:val="both"/>
              <w:rPr>
                <w:rFonts w:ascii="Book Antiqua" w:eastAsia="Book Antiqua" w:hAnsi="Book Antiqua" w:cs="Book Antiqua"/>
                <w:sz w:val="20"/>
                <w:szCs w:val="20"/>
              </w:rPr>
            </w:pPr>
            <w:r>
              <w:rPr>
                <w:rFonts w:ascii="Book Antiqua" w:eastAsia="Book Antiqua" w:hAnsi="Book Antiqua" w:cs="Book Antiqua"/>
                <w:sz w:val="20"/>
                <w:szCs w:val="20"/>
              </w:rPr>
              <w:t>Volume T Nomor M</w:t>
            </w:r>
          </w:p>
          <w:p w:rsidR="00AA6500" w:rsidRDefault="00EE2C89">
            <w:pPr>
              <w:jc w:val="both"/>
              <w:rPr>
                <w:rFonts w:ascii="Book Antiqua" w:eastAsia="Book Antiqua" w:hAnsi="Book Antiqua" w:cs="Book Antiqua"/>
                <w:sz w:val="20"/>
                <w:szCs w:val="20"/>
              </w:rPr>
            </w:pPr>
            <w:r>
              <w:rPr>
                <w:rFonts w:ascii="Book Antiqua" w:eastAsia="Book Antiqua" w:hAnsi="Book Antiqua" w:cs="Book Antiqua"/>
                <w:sz w:val="20"/>
                <w:szCs w:val="20"/>
              </w:rPr>
              <w:t>Bulan 20xx: yy-zz</w:t>
            </w:r>
          </w:p>
          <w:p w:rsidR="00AA6500" w:rsidRDefault="00EE2C89">
            <w:pPr>
              <w:jc w:val="both"/>
              <w:rPr>
                <w:rFonts w:ascii="Book Antiqua" w:eastAsia="Book Antiqua" w:hAnsi="Book Antiqua" w:cs="Book Antiqua"/>
                <w:sz w:val="20"/>
                <w:szCs w:val="20"/>
              </w:rPr>
            </w:pPr>
            <w:r>
              <w:rPr>
                <w:rFonts w:ascii="Book Antiqua" w:eastAsia="Book Antiqua" w:hAnsi="Book Antiqua" w:cs="Book Antiqua"/>
                <w:sz w:val="20"/>
                <w:szCs w:val="20"/>
              </w:rPr>
              <w:t>DOI: 10.30997/jtm.v%i%.xxxx</w:t>
            </w:r>
          </w:p>
          <w:p w:rsidR="00AA6500" w:rsidRDefault="00EE2C89">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Article History</w:t>
            </w:r>
          </w:p>
          <w:p w:rsidR="00AA6500" w:rsidRDefault="00EE2C89">
            <w:pPr>
              <w:rPr>
                <w:rFonts w:ascii="Book Antiqua" w:eastAsia="Book Antiqua" w:hAnsi="Book Antiqua" w:cs="Book Antiqua"/>
                <w:i/>
                <w:sz w:val="20"/>
                <w:szCs w:val="20"/>
              </w:rPr>
            </w:pPr>
            <w:r>
              <w:rPr>
                <w:rFonts w:ascii="Book Antiqua" w:eastAsia="Book Antiqua" w:hAnsi="Book Antiqua" w:cs="Book Antiqua"/>
                <w:i/>
                <w:sz w:val="20"/>
                <w:szCs w:val="20"/>
              </w:rPr>
              <w:t>Submission: 00-00-0000</w:t>
            </w:r>
          </w:p>
          <w:p w:rsidR="00AA6500" w:rsidRDefault="00EE2C89">
            <w:pPr>
              <w:rPr>
                <w:rFonts w:ascii="Book Antiqua" w:eastAsia="Book Antiqua" w:hAnsi="Book Antiqua" w:cs="Book Antiqua"/>
                <w:i/>
                <w:sz w:val="20"/>
                <w:szCs w:val="20"/>
              </w:rPr>
            </w:pPr>
            <w:r>
              <w:rPr>
                <w:rFonts w:ascii="Book Antiqua" w:eastAsia="Book Antiqua" w:hAnsi="Book Antiqua" w:cs="Book Antiqua"/>
                <w:i/>
                <w:sz w:val="20"/>
                <w:szCs w:val="20"/>
              </w:rPr>
              <w:t>Revised: 00-00-0000</w:t>
            </w:r>
          </w:p>
          <w:p w:rsidR="00AA6500" w:rsidRDefault="00EE2C89">
            <w:pPr>
              <w:rPr>
                <w:rFonts w:ascii="Book Antiqua" w:eastAsia="Book Antiqua" w:hAnsi="Book Antiqua" w:cs="Book Antiqua"/>
                <w:i/>
                <w:sz w:val="20"/>
                <w:szCs w:val="20"/>
              </w:rPr>
            </w:pPr>
            <w:r>
              <w:rPr>
                <w:rFonts w:ascii="Book Antiqua" w:eastAsia="Book Antiqua" w:hAnsi="Book Antiqua" w:cs="Book Antiqua"/>
                <w:i/>
                <w:sz w:val="20"/>
                <w:szCs w:val="20"/>
              </w:rPr>
              <w:t>Accepted: 00-00-0000</w:t>
            </w:r>
          </w:p>
          <w:p w:rsidR="00AA6500" w:rsidRDefault="00EE2C89">
            <w:pPr>
              <w:rPr>
                <w:rFonts w:ascii="Book Antiqua" w:eastAsia="Book Antiqua" w:hAnsi="Book Antiqua" w:cs="Book Antiqua"/>
                <w:i/>
                <w:sz w:val="20"/>
                <w:szCs w:val="20"/>
              </w:rPr>
            </w:pPr>
            <w:r>
              <w:rPr>
                <w:rFonts w:ascii="Book Antiqua" w:eastAsia="Book Antiqua" w:hAnsi="Book Antiqua" w:cs="Book Antiqua"/>
                <w:i/>
                <w:sz w:val="20"/>
                <w:szCs w:val="20"/>
              </w:rPr>
              <w:t>Published: 00-00-0000</w:t>
            </w:r>
          </w:p>
          <w:p w:rsidR="00AA6500" w:rsidRDefault="00EE2C89">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Kata Kunci:</w:t>
            </w:r>
          </w:p>
          <w:p w:rsidR="00AA6500" w:rsidRDefault="00165112">
            <w:pPr>
              <w:rPr>
                <w:rFonts w:ascii="Book Antiqua" w:eastAsia="Book Antiqua" w:hAnsi="Book Antiqua" w:cs="Book Antiqua"/>
                <w:sz w:val="20"/>
                <w:szCs w:val="20"/>
              </w:rPr>
            </w:pPr>
            <w:r>
              <w:rPr>
                <w:rFonts w:ascii="Book Antiqua" w:eastAsia="Book Antiqua" w:hAnsi="Book Antiqua" w:cs="Book Antiqua"/>
                <w:sz w:val="20"/>
                <w:szCs w:val="20"/>
              </w:rPr>
              <w:t>Iklim Sekolah</w:t>
            </w:r>
            <w:r w:rsidR="00E80E3A">
              <w:rPr>
                <w:rFonts w:ascii="Book Antiqua" w:eastAsia="Book Antiqua" w:hAnsi="Book Antiqua" w:cs="Book Antiqua"/>
                <w:sz w:val="20"/>
                <w:szCs w:val="20"/>
              </w:rPr>
              <w:t xml:space="preserve">, </w:t>
            </w:r>
            <w:r>
              <w:rPr>
                <w:rFonts w:ascii="Book Antiqua" w:eastAsia="Book Antiqua" w:hAnsi="Book Antiqua" w:cs="Book Antiqua"/>
                <w:sz w:val="20"/>
                <w:szCs w:val="20"/>
              </w:rPr>
              <w:t>Sekolah Ramah Anak</w:t>
            </w:r>
          </w:p>
          <w:p w:rsidR="00AA6500" w:rsidRDefault="00EE2C89">
            <w:pPr>
              <w:rPr>
                <w:rFonts w:ascii="Book Antiqua" w:eastAsia="Book Antiqua" w:hAnsi="Book Antiqua" w:cs="Book Antiqua"/>
                <w:i/>
                <w:sz w:val="20"/>
                <w:szCs w:val="20"/>
                <w:u w:val="single"/>
              </w:rPr>
            </w:pPr>
            <w:r>
              <w:rPr>
                <w:rFonts w:ascii="Book Antiqua" w:eastAsia="Book Antiqua" w:hAnsi="Book Antiqua" w:cs="Book Antiqua"/>
                <w:i/>
                <w:sz w:val="20"/>
                <w:szCs w:val="20"/>
                <w:u w:val="single"/>
              </w:rPr>
              <w:t>Keywords:</w:t>
            </w:r>
          </w:p>
          <w:p w:rsidR="00AA6500" w:rsidRDefault="00165112">
            <w:pPr>
              <w:rPr>
                <w:rFonts w:ascii="Book Antiqua" w:eastAsia="Book Antiqua" w:hAnsi="Book Antiqua" w:cs="Book Antiqua"/>
                <w:sz w:val="20"/>
                <w:szCs w:val="20"/>
              </w:rPr>
            </w:pPr>
            <w:r>
              <w:rPr>
                <w:rFonts w:ascii="Book Antiqua" w:eastAsia="Book Antiqua" w:hAnsi="Book Antiqua" w:cs="Book Antiqua"/>
                <w:i/>
                <w:sz w:val="20"/>
                <w:szCs w:val="20"/>
              </w:rPr>
              <w:t>School climate</w:t>
            </w:r>
            <w:r w:rsidR="00E80E3A">
              <w:rPr>
                <w:rFonts w:ascii="Book Antiqua" w:eastAsia="Book Antiqua" w:hAnsi="Book Antiqua" w:cs="Book Antiqua"/>
                <w:i/>
                <w:sz w:val="20"/>
                <w:szCs w:val="20"/>
              </w:rPr>
              <w:t xml:space="preserve">, </w:t>
            </w:r>
            <w:r>
              <w:rPr>
                <w:rFonts w:ascii="Book Antiqua" w:eastAsia="Book Antiqua" w:hAnsi="Book Antiqua" w:cs="Book Antiqua"/>
                <w:i/>
                <w:sz w:val="20"/>
                <w:szCs w:val="20"/>
              </w:rPr>
              <w:t>child friendly school</w:t>
            </w:r>
            <w:r w:rsidR="00EE2C89">
              <w:rPr>
                <w:rFonts w:ascii="Book Antiqua" w:eastAsia="Book Antiqua" w:hAnsi="Book Antiqua" w:cs="Book Antiqua"/>
                <w:i/>
                <w:sz w:val="20"/>
                <w:szCs w:val="20"/>
              </w:rPr>
              <w:t>.</w:t>
            </w:r>
          </w:p>
          <w:p w:rsidR="00AA6500" w:rsidRDefault="00EE2C89">
            <w:pPr>
              <w:rPr>
                <w:rFonts w:ascii="Book Antiqua" w:eastAsia="Book Antiqua" w:hAnsi="Book Antiqua" w:cs="Book Antiqua"/>
                <w:sz w:val="20"/>
                <w:szCs w:val="20"/>
                <w:u w:val="single"/>
              </w:rPr>
            </w:pPr>
            <w:r>
              <w:rPr>
                <w:rFonts w:ascii="Book Antiqua" w:eastAsia="Book Antiqua" w:hAnsi="Book Antiqua" w:cs="Book Antiqua"/>
                <w:sz w:val="20"/>
                <w:szCs w:val="20"/>
                <w:u w:val="single"/>
              </w:rPr>
              <w:t>Korespondensi:</w:t>
            </w:r>
          </w:p>
          <w:p w:rsidR="00AA6500" w:rsidRDefault="00EE2C89">
            <w:pPr>
              <w:rPr>
                <w:rFonts w:ascii="Book Antiqua" w:eastAsia="Book Antiqua" w:hAnsi="Book Antiqua" w:cs="Book Antiqua"/>
                <w:sz w:val="20"/>
                <w:szCs w:val="20"/>
              </w:rPr>
            </w:pPr>
            <w:r>
              <w:rPr>
                <w:rFonts w:ascii="Book Antiqua" w:eastAsia="Book Antiqua" w:hAnsi="Book Antiqua" w:cs="Book Antiqua"/>
                <w:sz w:val="20"/>
                <w:szCs w:val="20"/>
              </w:rPr>
              <w:t>(</w:t>
            </w:r>
            <w:r w:rsidR="00165112">
              <w:rPr>
                <w:rFonts w:ascii="Book Antiqua" w:eastAsia="Book Antiqua" w:hAnsi="Book Antiqua" w:cs="Book Antiqua"/>
                <w:sz w:val="20"/>
                <w:szCs w:val="20"/>
              </w:rPr>
              <w:t>Gugun Gunadi</w:t>
            </w:r>
            <w:r>
              <w:rPr>
                <w:rFonts w:ascii="Book Antiqua" w:eastAsia="Book Antiqua" w:hAnsi="Book Antiqua" w:cs="Book Antiqua"/>
                <w:sz w:val="20"/>
                <w:szCs w:val="20"/>
              </w:rPr>
              <w:t>)</w:t>
            </w:r>
          </w:p>
          <w:p w:rsidR="00AA6500" w:rsidRDefault="00EE2C89">
            <w:pPr>
              <w:rPr>
                <w:rFonts w:ascii="Book Antiqua" w:eastAsia="Book Antiqua" w:hAnsi="Book Antiqua" w:cs="Book Antiqua"/>
                <w:sz w:val="20"/>
                <w:szCs w:val="20"/>
              </w:rPr>
            </w:pPr>
            <w:r>
              <w:rPr>
                <w:rFonts w:ascii="Book Antiqua" w:eastAsia="Book Antiqua" w:hAnsi="Book Antiqua" w:cs="Book Antiqua"/>
                <w:sz w:val="20"/>
                <w:szCs w:val="20"/>
              </w:rPr>
              <w:t>(Telp.</w:t>
            </w:r>
            <w:r w:rsidR="00140D87">
              <w:rPr>
                <w:rFonts w:ascii="Book Antiqua" w:eastAsia="Book Antiqua" w:hAnsi="Book Antiqua" w:cs="Book Antiqua"/>
                <w:sz w:val="20"/>
                <w:szCs w:val="20"/>
              </w:rPr>
              <w:t>08</w:t>
            </w:r>
            <w:r w:rsidR="00165112">
              <w:rPr>
                <w:rFonts w:ascii="Book Antiqua" w:eastAsia="Book Antiqua" w:hAnsi="Book Antiqua" w:cs="Book Antiqua"/>
                <w:sz w:val="20"/>
                <w:szCs w:val="20"/>
              </w:rPr>
              <w:t>5233651118</w:t>
            </w:r>
            <w:r>
              <w:rPr>
                <w:rFonts w:ascii="Book Antiqua" w:eastAsia="Book Antiqua" w:hAnsi="Book Antiqua" w:cs="Book Antiqua"/>
                <w:sz w:val="20"/>
                <w:szCs w:val="20"/>
              </w:rPr>
              <w:t>)</w:t>
            </w:r>
          </w:p>
          <w:p w:rsidR="00AA6500" w:rsidRDefault="00EE2C89" w:rsidP="00165112">
            <w:pPr>
              <w:rPr>
                <w:rFonts w:ascii="Book Antiqua" w:eastAsia="Book Antiqua" w:hAnsi="Book Antiqua" w:cs="Book Antiqua"/>
                <w:sz w:val="20"/>
                <w:szCs w:val="20"/>
              </w:rPr>
            </w:pPr>
            <w:r>
              <w:rPr>
                <w:rFonts w:ascii="Book Antiqua" w:eastAsia="Book Antiqua" w:hAnsi="Book Antiqua" w:cs="Book Antiqua"/>
                <w:sz w:val="20"/>
                <w:szCs w:val="20"/>
              </w:rPr>
              <w:t>(</w:t>
            </w:r>
            <w:r w:rsidR="00165112">
              <w:rPr>
                <w:rFonts w:ascii="Book Antiqua" w:eastAsia="Book Antiqua" w:hAnsi="Book Antiqua" w:cs="Book Antiqua"/>
                <w:i/>
                <w:sz w:val="20"/>
                <w:szCs w:val="20"/>
              </w:rPr>
              <w:t>gunaditea234</w:t>
            </w:r>
            <w:r w:rsidR="00140D87">
              <w:rPr>
                <w:rFonts w:ascii="Book Antiqua" w:eastAsia="Book Antiqua" w:hAnsi="Book Antiqua" w:cs="Book Antiqua"/>
                <w:i/>
                <w:sz w:val="20"/>
                <w:szCs w:val="20"/>
              </w:rPr>
              <w:t>@gmail.com</w:t>
            </w:r>
            <w:r>
              <w:rPr>
                <w:rFonts w:ascii="Book Antiqua" w:eastAsia="Book Antiqua" w:hAnsi="Book Antiqua" w:cs="Book Antiqua"/>
                <w:sz w:val="20"/>
                <w:szCs w:val="20"/>
              </w:rPr>
              <w:t>)</w:t>
            </w:r>
          </w:p>
        </w:tc>
        <w:tc>
          <w:tcPr>
            <w:tcW w:w="5765" w:type="dxa"/>
            <w:tcBorders>
              <w:top w:val="single" w:sz="4" w:space="0" w:color="70AD47"/>
              <w:left w:val="nil"/>
              <w:bottom w:val="single" w:sz="4" w:space="0" w:color="000000"/>
              <w:right w:val="nil"/>
            </w:tcBorders>
            <w:shd w:val="clear" w:color="auto" w:fill="auto"/>
          </w:tcPr>
          <w:p w:rsidR="00AA6500" w:rsidRPr="00165112" w:rsidRDefault="00EE2C89" w:rsidP="00516B23">
            <w:pPr>
              <w:jc w:val="both"/>
              <w:rPr>
                <w:rFonts w:ascii="Book Antiqua" w:eastAsia="Book Antiqua" w:hAnsi="Book Antiqua" w:cs="Book Antiqua"/>
                <w:sz w:val="20"/>
                <w:szCs w:val="20"/>
              </w:rPr>
            </w:pPr>
            <w:r>
              <w:rPr>
                <w:rFonts w:ascii="Book Antiqua" w:eastAsia="Book Antiqua" w:hAnsi="Book Antiqua" w:cs="Book Antiqua"/>
                <w:b/>
                <w:sz w:val="20"/>
                <w:szCs w:val="20"/>
              </w:rPr>
              <w:t xml:space="preserve">Abstrak: </w:t>
            </w:r>
            <w:r w:rsidR="00165112" w:rsidRPr="00165112">
              <w:rPr>
                <w:rFonts w:ascii="Book Antiqua" w:eastAsia="Book Antiqua" w:hAnsi="Book Antiqua" w:cs="Book Antiqua"/>
                <w:sz w:val="20"/>
                <w:szCs w:val="20"/>
              </w:rPr>
              <w:t xml:space="preserve">Tujuan penelitian ini adalah untuk menganalisis tingkat </w:t>
            </w:r>
            <w:r w:rsidR="008B0F22">
              <w:rPr>
                <w:rFonts w:ascii="Book Antiqua" w:eastAsia="Book Antiqua" w:hAnsi="Book Antiqua" w:cs="Book Antiqua"/>
                <w:sz w:val="20"/>
                <w:szCs w:val="20"/>
              </w:rPr>
              <w:t xml:space="preserve">keramahan lingkungan sekolah dengan instrument </w:t>
            </w:r>
            <w:r w:rsidR="00165112" w:rsidRPr="00165112">
              <w:rPr>
                <w:rFonts w:ascii="Book Antiqua" w:eastAsia="Book Antiqua" w:hAnsi="Book Antiqua" w:cs="Book Antiqua"/>
                <w:sz w:val="20"/>
                <w:szCs w:val="20"/>
              </w:rPr>
              <w:t>iklim sekolah ramah anak (ISRA) berdasarkan persepsi dan pengalaman siswa-siswa pada SM</w:t>
            </w:r>
            <w:r w:rsidR="00165112">
              <w:rPr>
                <w:rFonts w:ascii="Book Antiqua" w:eastAsia="Book Antiqua" w:hAnsi="Book Antiqua" w:cs="Book Antiqua"/>
                <w:sz w:val="20"/>
                <w:szCs w:val="20"/>
              </w:rPr>
              <w:t>A</w:t>
            </w:r>
            <w:r w:rsidR="00165112" w:rsidRPr="00165112">
              <w:rPr>
                <w:rFonts w:ascii="Book Antiqua" w:eastAsia="Book Antiqua" w:hAnsi="Book Antiqua" w:cs="Book Antiqua"/>
                <w:sz w:val="20"/>
                <w:szCs w:val="20"/>
              </w:rPr>
              <w:t xml:space="preserve"> </w:t>
            </w:r>
            <w:r w:rsidR="00165112">
              <w:rPr>
                <w:rFonts w:ascii="Book Antiqua" w:eastAsia="Book Antiqua" w:hAnsi="Book Antiqua" w:cs="Book Antiqua"/>
                <w:sz w:val="20"/>
                <w:szCs w:val="20"/>
              </w:rPr>
              <w:t>di Kabupaten Bogor</w:t>
            </w:r>
            <w:r w:rsidR="00165112" w:rsidRPr="00165112">
              <w:rPr>
                <w:rFonts w:ascii="Book Antiqua" w:eastAsia="Book Antiqua" w:hAnsi="Book Antiqua" w:cs="Book Antiqua"/>
                <w:sz w:val="20"/>
                <w:szCs w:val="20"/>
              </w:rPr>
              <w:t xml:space="preserve">. Jumlah sampel yang digunakan dalam penelitian ini berjumlah </w:t>
            </w:r>
            <w:r w:rsidR="00165112">
              <w:rPr>
                <w:rFonts w:ascii="Book Antiqua" w:eastAsia="Book Antiqua" w:hAnsi="Book Antiqua" w:cs="Book Antiqua"/>
                <w:sz w:val="20"/>
                <w:szCs w:val="20"/>
              </w:rPr>
              <w:t>157</w:t>
            </w:r>
            <w:r w:rsidR="00165112" w:rsidRPr="00165112">
              <w:rPr>
                <w:rFonts w:ascii="Book Antiqua" w:eastAsia="Book Antiqua" w:hAnsi="Book Antiqua" w:cs="Book Antiqua"/>
                <w:sz w:val="20"/>
                <w:szCs w:val="20"/>
              </w:rPr>
              <w:t xml:space="preserve"> orang. Pengumpulan data dilakukan dengan menyebar kuesioner secara online menggunakan google formulir kepada siswa yang dipilih secara acak. Analisis data dilakukan dengan analisis deskriptif untuk melihat </w:t>
            </w:r>
            <w:r w:rsidR="00165112">
              <w:rPr>
                <w:rFonts w:ascii="Book Antiqua" w:eastAsia="Book Antiqua" w:hAnsi="Book Antiqua" w:cs="Book Antiqua"/>
                <w:sz w:val="20"/>
                <w:szCs w:val="20"/>
              </w:rPr>
              <w:t>karakteristik</w:t>
            </w:r>
            <w:r w:rsidR="00165112" w:rsidRPr="00165112">
              <w:rPr>
                <w:rFonts w:ascii="Book Antiqua" w:eastAsia="Book Antiqua" w:hAnsi="Book Antiqua" w:cs="Book Antiqua"/>
                <w:sz w:val="20"/>
                <w:szCs w:val="20"/>
              </w:rPr>
              <w:t xml:space="preserve"> </w:t>
            </w:r>
            <w:r w:rsidR="008B0F22">
              <w:rPr>
                <w:rFonts w:ascii="Book Antiqua" w:eastAsia="Book Antiqua" w:hAnsi="Book Antiqua" w:cs="Book Antiqua"/>
                <w:sz w:val="20"/>
                <w:szCs w:val="20"/>
              </w:rPr>
              <w:t>keramahan lingkungan sekolah dan tingkat keramahan lingkungan sekolah.</w:t>
            </w:r>
            <w:r w:rsidR="00165112" w:rsidRPr="00165112">
              <w:rPr>
                <w:rFonts w:ascii="Book Antiqua" w:eastAsia="Book Antiqua" w:hAnsi="Book Antiqua" w:cs="Book Antiqua"/>
                <w:sz w:val="20"/>
                <w:szCs w:val="20"/>
              </w:rPr>
              <w:t xml:space="preserve"> Hasil penelitian menunjukkan bahwa</w:t>
            </w:r>
            <w:r w:rsidR="008B0F22">
              <w:rPr>
                <w:rFonts w:ascii="Book Antiqua" w:eastAsia="Book Antiqua" w:hAnsi="Book Antiqua" w:cs="Book Antiqua"/>
                <w:sz w:val="20"/>
                <w:szCs w:val="20"/>
              </w:rPr>
              <w:t xml:space="preserve"> keramahan</w:t>
            </w:r>
            <w:r w:rsidR="00165112" w:rsidRPr="00165112">
              <w:rPr>
                <w:rFonts w:ascii="Book Antiqua" w:eastAsia="Book Antiqua" w:hAnsi="Book Antiqua" w:cs="Book Antiqua"/>
                <w:sz w:val="20"/>
                <w:szCs w:val="20"/>
              </w:rPr>
              <w:t xml:space="preserve"> </w:t>
            </w:r>
            <w:r w:rsidR="008B0F22">
              <w:rPr>
                <w:rFonts w:ascii="Book Antiqua" w:eastAsia="Book Antiqua" w:hAnsi="Book Antiqua" w:cs="Book Antiqua"/>
                <w:sz w:val="20"/>
                <w:szCs w:val="20"/>
              </w:rPr>
              <w:t>lingkungan sekolah</w:t>
            </w:r>
            <w:r w:rsidR="00165112" w:rsidRPr="00165112">
              <w:rPr>
                <w:rFonts w:ascii="Book Antiqua" w:eastAsia="Book Antiqua" w:hAnsi="Book Antiqua" w:cs="Book Antiqua"/>
                <w:sz w:val="20"/>
                <w:szCs w:val="20"/>
              </w:rPr>
              <w:t xml:space="preserve"> </w:t>
            </w:r>
            <w:r w:rsidR="00165112">
              <w:rPr>
                <w:rFonts w:ascii="Book Antiqua" w:eastAsia="Book Antiqua" w:hAnsi="Book Antiqua" w:cs="Book Antiqua"/>
                <w:sz w:val="20"/>
                <w:szCs w:val="20"/>
              </w:rPr>
              <w:t>SMA di Kabupaten Bogor</w:t>
            </w:r>
            <w:r w:rsidR="00165112" w:rsidRPr="00165112">
              <w:rPr>
                <w:rFonts w:ascii="Book Antiqua" w:eastAsia="Book Antiqua" w:hAnsi="Book Antiqua" w:cs="Book Antiqua"/>
                <w:sz w:val="20"/>
                <w:szCs w:val="20"/>
              </w:rPr>
              <w:t xml:space="preserve"> berada pada kategori </w:t>
            </w:r>
            <w:r w:rsidR="00516B23">
              <w:rPr>
                <w:rFonts w:ascii="Book Antiqua" w:eastAsia="Book Antiqua" w:hAnsi="Book Antiqua" w:cs="Book Antiqua"/>
                <w:sz w:val="20"/>
                <w:szCs w:val="20"/>
              </w:rPr>
              <w:t>tinggi</w:t>
            </w:r>
            <w:r w:rsidR="00165112" w:rsidRPr="00165112">
              <w:rPr>
                <w:rFonts w:ascii="Book Antiqua" w:eastAsia="Book Antiqua" w:hAnsi="Book Antiqua" w:cs="Book Antiqua"/>
                <w:sz w:val="20"/>
                <w:szCs w:val="20"/>
              </w:rPr>
              <w:t xml:space="preserve">. </w:t>
            </w:r>
            <w:r w:rsidR="008B0F22">
              <w:rPr>
                <w:rFonts w:ascii="Book Antiqua" w:eastAsia="Book Antiqua" w:hAnsi="Book Antiqua" w:cs="Book Antiqua"/>
                <w:sz w:val="20"/>
                <w:szCs w:val="20"/>
              </w:rPr>
              <w:t>Keramahan lingkungan sekolah</w:t>
            </w:r>
            <w:r w:rsidR="00165112" w:rsidRPr="00165112">
              <w:rPr>
                <w:rFonts w:ascii="Book Antiqua" w:eastAsia="Book Antiqua" w:hAnsi="Book Antiqua" w:cs="Book Antiqua"/>
                <w:sz w:val="20"/>
                <w:szCs w:val="20"/>
              </w:rPr>
              <w:t xml:space="preserve"> digambarkan dengan empat dimensi utama yaitu lingkungan yang aman bagi anak, dukungan guru, hubungan sosial individu dan suasana kekeluargaan di sekolah.</w:t>
            </w:r>
            <w:r w:rsidR="00516B23">
              <w:rPr>
                <w:rFonts w:ascii="Book Antiqua" w:eastAsia="Book Antiqua" w:hAnsi="Book Antiqua" w:cs="Book Antiqua"/>
                <w:sz w:val="20"/>
                <w:szCs w:val="20"/>
              </w:rPr>
              <w:t xml:space="preserve"> </w:t>
            </w:r>
            <w:r w:rsidR="00516B23" w:rsidRPr="00516B23">
              <w:rPr>
                <w:rFonts w:ascii="Book Antiqua" w:eastAsia="Book Antiqua" w:hAnsi="Book Antiqua" w:cs="Book Antiqua"/>
                <w:sz w:val="20"/>
                <w:szCs w:val="20"/>
              </w:rPr>
              <w:t>Meski demikian, masih ada siswa yang merasa tidak nyaman karena bullying dan perlakuan diskriminasi dan ejekan selama di Sekolah.</w:t>
            </w:r>
          </w:p>
        </w:tc>
      </w:tr>
      <w:tr w:rsidR="00AA6500">
        <w:trPr>
          <w:trHeight w:val="20"/>
        </w:trPr>
        <w:tc>
          <w:tcPr>
            <w:tcW w:w="3263" w:type="dxa"/>
            <w:gridSpan w:val="2"/>
            <w:vMerge/>
            <w:tcBorders>
              <w:top w:val="single" w:sz="4" w:space="0" w:color="70AD47"/>
              <w:left w:val="nil"/>
              <w:bottom w:val="single" w:sz="4" w:space="0" w:color="000000"/>
              <w:right w:val="nil"/>
            </w:tcBorders>
            <w:shd w:val="clear" w:color="auto" w:fill="FFFFFF"/>
          </w:tcPr>
          <w:p w:rsidR="00AA6500" w:rsidRDefault="00AA6500">
            <w:pPr>
              <w:widowControl w:val="0"/>
              <w:pBdr>
                <w:top w:val="nil"/>
                <w:left w:val="nil"/>
                <w:bottom w:val="nil"/>
                <w:right w:val="nil"/>
                <w:between w:val="nil"/>
              </w:pBdr>
              <w:spacing w:line="276" w:lineRule="auto"/>
              <w:rPr>
                <w:rFonts w:ascii="Book Antiqua" w:eastAsia="Book Antiqua" w:hAnsi="Book Antiqua" w:cs="Book Antiqua"/>
                <w:b/>
                <w:sz w:val="20"/>
                <w:szCs w:val="20"/>
              </w:rPr>
            </w:pPr>
          </w:p>
        </w:tc>
        <w:tc>
          <w:tcPr>
            <w:tcW w:w="5765" w:type="dxa"/>
            <w:tcBorders>
              <w:top w:val="single" w:sz="4" w:space="0" w:color="70AD47"/>
              <w:left w:val="nil"/>
              <w:bottom w:val="single" w:sz="4" w:space="0" w:color="70AD47"/>
              <w:right w:val="nil"/>
            </w:tcBorders>
            <w:shd w:val="clear" w:color="auto" w:fill="auto"/>
          </w:tcPr>
          <w:p w:rsidR="00944780" w:rsidRDefault="00944780">
            <w:pPr>
              <w:jc w:val="both"/>
              <w:rPr>
                <w:rFonts w:ascii="Book Antiqua" w:eastAsia="Book Antiqua" w:hAnsi="Book Antiqua" w:cs="Book Antiqua"/>
                <w:b/>
                <w:i/>
                <w:sz w:val="20"/>
                <w:szCs w:val="20"/>
              </w:rPr>
            </w:pPr>
          </w:p>
          <w:p w:rsidR="00AA6500" w:rsidRDefault="00EE2C89" w:rsidP="00165112">
            <w:pPr>
              <w:jc w:val="both"/>
              <w:rPr>
                <w:rFonts w:ascii="Book Antiqua" w:eastAsia="Book Antiqua" w:hAnsi="Book Antiqua" w:cs="Book Antiqua"/>
                <w:b/>
                <w:color w:val="FFFFFF"/>
                <w:sz w:val="20"/>
                <w:szCs w:val="20"/>
              </w:rPr>
            </w:pPr>
            <w:r>
              <w:rPr>
                <w:rFonts w:ascii="Book Antiqua" w:eastAsia="Book Antiqua" w:hAnsi="Book Antiqua" w:cs="Book Antiqua"/>
                <w:b/>
                <w:i/>
                <w:sz w:val="20"/>
                <w:szCs w:val="20"/>
              </w:rPr>
              <w:t>Abstract:</w:t>
            </w:r>
            <w:r w:rsidR="003726E7">
              <w:rPr>
                <w:rFonts w:ascii="Book Antiqua" w:eastAsia="Book Antiqua" w:hAnsi="Book Antiqua" w:cs="Book Antiqua"/>
                <w:b/>
                <w:i/>
                <w:sz w:val="20"/>
                <w:szCs w:val="20"/>
              </w:rPr>
              <w:t xml:space="preserve"> </w:t>
            </w:r>
            <w:r w:rsidR="003726E7" w:rsidRPr="003726E7">
              <w:rPr>
                <w:rFonts w:ascii="Book Antiqua" w:eastAsia="Book Antiqua" w:hAnsi="Book Antiqua" w:cs="Book Antiqua"/>
                <w:b/>
                <w:i/>
                <w:sz w:val="20"/>
                <w:szCs w:val="20"/>
              </w:rPr>
              <w:t>The purpose of this study was to analyze the level of school environmental friendliness with the child-friendly school climate instrument (ISRA) based on the perceptions and experiences of high school students in Bogor. The number of samples used in this study amounted to 157 students. The data was collected by distributing questionnaires online using google forms to randomly selected students. Data analysis was carried out by descriptive analysis to see the characteristics of the school's environmental friendliness and the level of environmental friendliness of the school. The results showed that the environmental friendliness of high school schools in Bogor was in the high category. The friendliness of the school environment is described by four main dimensions, namely a safe environment for children, teacher support, individual social relationships and a family atmosphere at school. However, there are still students who feel uncomfortable because of bullying and discrimination and ridicule while in school.</w:t>
            </w:r>
          </w:p>
        </w:tc>
      </w:tr>
    </w:tbl>
    <w:p w:rsidR="00AA6500" w:rsidRDefault="00AA6500">
      <w:pPr>
        <w:rPr>
          <w:rFonts w:ascii="Book Antiqua" w:eastAsia="Book Antiqua" w:hAnsi="Book Antiqua" w:cs="Book Antiqua"/>
          <w:sz w:val="24"/>
          <w:szCs w:val="24"/>
        </w:rPr>
      </w:pPr>
    </w:p>
    <w:p w:rsidR="00AA6500" w:rsidRDefault="00AA6500">
      <w:pPr>
        <w:rPr>
          <w:rFonts w:ascii="Book Antiqua" w:eastAsia="Book Antiqua" w:hAnsi="Book Antiqua" w:cs="Book Antiqua"/>
          <w:sz w:val="24"/>
          <w:szCs w:val="24"/>
        </w:rPr>
      </w:pPr>
    </w:p>
    <w:p w:rsidR="00944780" w:rsidRDefault="00944780">
      <w:pPr>
        <w:rPr>
          <w:rFonts w:ascii="Book Antiqua" w:eastAsia="Book Antiqua" w:hAnsi="Book Antiqua" w:cs="Book Antiqua"/>
          <w:sz w:val="24"/>
          <w:szCs w:val="24"/>
        </w:rPr>
        <w:sectPr w:rsidR="009447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equalWidth="0">
            <w:col w:w="9360"/>
          </w:cols>
          <w:titlePg/>
        </w:sectPr>
      </w:pPr>
    </w:p>
    <w:p w:rsidR="00AA6500" w:rsidRDefault="00EE2C89">
      <w:pPr>
        <w:jc w:val="center"/>
        <w:rPr>
          <w:rFonts w:ascii="Book Antiqua" w:eastAsia="Book Antiqua" w:hAnsi="Book Antiqua" w:cs="Book Antiqua"/>
          <w:sz w:val="24"/>
          <w:szCs w:val="24"/>
        </w:rPr>
      </w:pPr>
      <w:bookmarkStart w:id="0" w:name="_heading=h.gjdgxs" w:colFirst="0" w:colLast="0"/>
      <w:bookmarkEnd w:id="0"/>
      <w:r>
        <w:rPr>
          <w:rFonts w:ascii="Book Antiqua" w:eastAsia="Book Antiqua" w:hAnsi="Book Antiqua" w:cs="Book Antiqua"/>
          <w:b/>
          <w:sz w:val="24"/>
          <w:szCs w:val="24"/>
        </w:rPr>
        <w:lastRenderedPageBreak/>
        <w:t>PENDAHULUAN</w:t>
      </w:r>
    </w:p>
    <w:p w:rsidR="00165112" w:rsidRDefault="00165112" w:rsidP="00165112">
      <w:pPr>
        <w:spacing w:after="0" w:line="360" w:lineRule="auto"/>
        <w:ind w:firstLine="454"/>
        <w:jc w:val="both"/>
        <w:rPr>
          <w:rFonts w:ascii="Book Antiqua" w:eastAsia="Book Antiqua" w:hAnsi="Book Antiqua" w:cs="Book Antiqua"/>
          <w:sz w:val="24"/>
          <w:szCs w:val="24"/>
        </w:rPr>
      </w:pPr>
      <w:proofErr w:type="gramStart"/>
      <w:r w:rsidRPr="00165112">
        <w:rPr>
          <w:rFonts w:ascii="Book Antiqua" w:eastAsia="Book Antiqua" w:hAnsi="Book Antiqua" w:cs="Book Antiqua"/>
          <w:sz w:val="24"/>
          <w:szCs w:val="24"/>
        </w:rPr>
        <w:t>Semakin meningkatkan kekerasan dan bullying di sekolah membuat resah dan panik semua pihak.</w:t>
      </w:r>
      <w:proofErr w:type="gramEnd"/>
      <w:r w:rsidRPr="00165112">
        <w:rPr>
          <w:rFonts w:ascii="Book Antiqua" w:eastAsia="Book Antiqua" w:hAnsi="Book Antiqua" w:cs="Book Antiqua"/>
          <w:sz w:val="24"/>
          <w:szCs w:val="24"/>
        </w:rPr>
        <w:t xml:space="preserve"> </w:t>
      </w:r>
      <w:proofErr w:type="gramStart"/>
      <w:r w:rsidRPr="00165112">
        <w:rPr>
          <w:rFonts w:ascii="Book Antiqua" w:eastAsia="Book Antiqua" w:hAnsi="Book Antiqua" w:cs="Book Antiqua"/>
          <w:sz w:val="24"/>
          <w:szCs w:val="24"/>
        </w:rPr>
        <w:t xml:space="preserve">Terutama bagi orang tua siswa, mereka khawatir anaknya menajdi korban kekerasan dan </w:t>
      </w:r>
      <w:r w:rsidRPr="00165112">
        <w:rPr>
          <w:rFonts w:ascii="Book Antiqua" w:eastAsia="Book Antiqua" w:hAnsi="Book Antiqua" w:cs="Book Antiqua"/>
          <w:i/>
          <w:iCs/>
          <w:sz w:val="24"/>
          <w:szCs w:val="24"/>
        </w:rPr>
        <w:t>bullying</w:t>
      </w:r>
      <w:r w:rsidRPr="00165112">
        <w:rPr>
          <w:rFonts w:ascii="Book Antiqua" w:eastAsia="Book Antiqua" w:hAnsi="Book Antiqua" w:cs="Book Antiqua"/>
          <w:sz w:val="24"/>
          <w:szCs w:val="24"/>
        </w:rPr>
        <w:t>, padahal harapannya dapat belajar dengan baik, dengan perasaan nyaman dan aman.</w:t>
      </w:r>
      <w:proofErr w:type="gramEnd"/>
      <w:r w:rsidRPr="00165112">
        <w:rPr>
          <w:rFonts w:ascii="Book Antiqua" w:eastAsia="Book Antiqua" w:hAnsi="Book Antiqua" w:cs="Book Antiqua"/>
          <w:sz w:val="24"/>
          <w:szCs w:val="24"/>
        </w:rPr>
        <w:t xml:space="preserve"> Kasus kekerasan dan </w:t>
      </w:r>
      <w:r w:rsidRPr="00165112">
        <w:rPr>
          <w:rFonts w:ascii="Book Antiqua" w:eastAsia="Book Antiqua" w:hAnsi="Book Antiqua" w:cs="Book Antiqua"/>
          <w:i/>
          <w:iCs/>
          <w:sz w:val="24"/>
          <w:szCs w:val="24"/>
        </w:rPr>
        <w:t>bullying</w:t>
      </w:r>
      <w:r w:rsidRPr="00165112">
        <w:rPr>
          <w:rFonts w:ascii="Book Antiqua" w:eastAsia="Book Antiqua" w:hAnsi="Book Antiqua" w:cs="Book Antiqua"/>
          <w:sz w:val="24"/>
          <w:szCs w:val="24"/>
        </w:rPr>
        <w:t xml:space="preserve"> saat ini tidak melihat jenjang pendidikan dan </w:t>
      </w:r>
      <w:proofErr w:type="gramStart"/>
      <w:r w:rsidRPr="00165112">
        <w:rPr>
          <w:rFonts w:ascii="Book Antiqua" w:eastAsia="Book Antiqua" w:hAnsi="Book Antiqua" w:cs="Book Antiqua"/>
          <w:sz w:val="24"/>
          <w:szCs w:val="24"/>
        </w:rPr>
        <w:t>usia</w:t>
      </w:r>
      <w:proofErr w:type="gramEnd"/>
      <w:r w:rsidRPr="00165112">
        <w:rPr>
          <w:rFonts w:ascii="Book Antiqua" w:eastAsia="Book Antiqua" w:hAnsi="Book Antiqua" w:cs="Book Antiqua"/>
          <w:sz w:val="24"/>
          <w:szCs w:val="24"/>
        </w:rPr>
        <w:t xml:space="preserve">. </w:t>
      </w:r>
      <w:proofErr w:type="gramStart"/>
      <w:r w:rsidRPr="00165112">
        <w:rPr>
          <w:rFonts w:ascii="Book Antiqua" w:eastAsia="Book Antiqua" w:hAnsi="Book Antiqua" w:cs="Book Antiqua"/>
          <w:sz w:val="24"/>
          <w:szCs w:val="24"/>
        </w:rPr>
        <w:t>Bahkan perilaku siswa menjadi brutal sehingga kekerasan yang dilakukan oleh siswa kepada guru kini terjadi.</w:t>
      </w:r>
      <w:proofErr w:type="gramEnd"/>
    </w:p>
    <w:p w:rsidR="00165112" w:rsidRDefault="00165112" w:rsidP="00165112">
      <w:pPr>
        <w:spacing w:after="0" w:line="360" w:lineRule="auto"/>
        <w:ind w:firstLine="454"/>
        <w:jc w:val="both"/>
        <w:rPr>
          <w:rFonts w:ascii="Book Antiqua" w:eastAsia="Book Antiqua" w:hAnsi="Book Antiqua" w:cs="Book Antiqua"/>
          <w:sz w:val="24"/>
          <w:szCs w:val="24"/>
        </w:rPr>
      </w:pPr>
      <w:proofErr w:type="gramStart"/>
      <w:r w:rsidRPr="00165112">
        <w:rPr>
          <w:rFonts w:ascii="Book Antiqua" w:eastAsia="Book Antiqua" w:hAnsi="Book Antiqua" w:cs="Book Antiqua"/>
          <w:sz w:val="24"/>
          <w:szCs w:val="24"/>
        </w:rPr>
        <w:t>Komisi Perlindungan Anak Indonesia (KPAI) pada Januari sampai April 2019 mencatat sebanyak 37 kasus kekerasan dan bullying terjadi di semua jenjang pendidkan.</w:t>
      </w:r>
      <w:proofErr w:type="gramEnd"/>
      <w:r w:rsidRPr="00165112">
        <w:rPr>
          <w:rFonts w:ascii="Book Antiqua" w:eastAsia="Book Antiqua" w:hAnsi="Book Antiqua" w:cs="Book Antiqua"/>
          <w:sz w:val="24"/>
          <w:szCs w:val="24"/>
        </w:rPr>
        <w:t xml:space="preserve"> </w:t>
      </w:r>
      <w:proofErr w:type="gramStart"/>
      <w:r w:rsidRPr="00165112">
        <w:rPr>
          <w:rFonts w:ascii="Book Antiqua" w:eastAsia="Book Antiqua" w:hAnsi="Book Antiqua" w:cs="Book Antiqua"/>
          <w:sz w:val="24"/>
          <w:szCs w:val="24"/>
        </w:rPr>
        <w:t>Kasus tertinggi terjadi di sekolah dasar yaitu sebanyak 25 kasus, sisanya terjadi pada jenjang sekolah menengah dan perguruan tinggi (Rahayu, 2019).</w:t>
      </w:r>
      <w:proofErr w:type="gramEnd"/>
      <w:r w:rsidRPr="00165112">
        <w:rPr>
          <w:rFonts w:ascii="Book Antiqua" w:eastAsia="Book Antiqua" w:hAnsi="Book Antiqua" w:cs="Book Antiqua"/>
          <w:sz w:val="24"/>
          <w:szCs w:val="24"/>
        </w:rPr>
        <w:t xml:space="preserve"> Adapun jenis kekerasan dan bullying terbagi menjadi enam kategori, diantarnya 1) kasus anak korban kebijakan yang terjadi pada 4 bulan pertama tahun 2019, 2) kasus </w:t>
      </w:r>
      <w:r w:rsidRPr="00165112">
        <w:rPr>
          <w:rFonts w:ascii="Book Antiqua" w:eastAsia="Book Antiqua" w:hAnsi="Book Antiqua" w:cs="Book Antiqua"/>
          <w:sz w:val="24"/>
          <w:szCs w:val="24"/>
        </w:rPr>
        <w:lastRenderedPageBreak/>
        <w:t xml:space="preserve">pengeroyokan, 3) kasus kekerasan fisik, 4) kasus kekerasan seksual, 5) kasus kekerasan psikis dan </w:t>
      </w:r>
      <w:r w:rsidRPr="00165112">
        <w:rPr>
          <w:rFonts w:ascii="Book Antiqua" w:eastAsia="Book Antiqua" w:hAnsi="Book Antiqua" w:cs="Book Antiqua"/>
          <w:i/>
          <w:iCs/>
          <w:sz w:val="24"/>
          <w:szCs w:val="24"/>
        </w:rPr>
        <w:t>bullying</w:t>
      </w:r>
      <w:r w:rsidRPr="00165112">
        <w:rPr>
          <w:rFonts w:ascii="Book Antiqua" w:eastAsia="Book Antiqua" w:hAnsi="Book Antiqua" w:cs="Book Antiqua"/>
          <w:sz w:val="24"/>
          <w:szCs w:val="24"/>
        </w:rPr>
        <w:t xml:space="preserve">, dan 6) kasus anak membully guru (Maradewa, 2019). Kemudian pada kasus siswa </w:t>
      </w:r>
      <w:r w:rsidRPr="00165112">
        <w:rPr>
          <w:rFonts w:ascii="Book Antiqua" w:eastAsia="Book Antiqua" w:hAnsi="Book Antiqua" w:cs="Book Antiqua"/>
          <w:i/>
          <w:iCs/>
          <w:sz w:val="24"/>
          <w:szCs w:val="24"/>
        </w:rPr>
        <w:t>bully</w:t>
      </w:r>
      <w:r w:rsidRPr="00165112">
        <w:rPr>
          <w:rFonts w:ascii="Book Antiqua" w:eastAsia="Book Antiqua" w:hAnsi="Book Antiqua" w:cs="Book Antiqua"/>
          <w:sz w:val="24"/>
          <w:szCs w:val="24"/>
        </w:rPr>
        <w:t xml:space="preserve"> guru meningkat drastis pada tahun 2019 jika dibandingkan tahun 2018 yang hanya satu kasus anak sebagai pelaku bullying guru kemudian divideokan dan viral.</w:t>
      </w:r>
    </w:p>
    <w:p w:rsidR="00165112" w:rsidRDefault="00165112" w:rsidP="00165112">
      <w:pPr>
        <w:spacing w:after="0" w:line="360" w:lineRule="auto"/>
        <w:ind w:firstLine="454"/>
        <w:jc w:val="both"/>
        <w:rPr>
          <w:rFonts w:ascii="Book Antiqua" w:eastAsia="Book Antiqua" w:hAnsi="Book Antiqua" w:cs="Book Antiqua"/>
          <w:sz w:val="24"/>
          <w:szCs w:val="24"/>
        </w:rPr>
      </w:pPr>
      <w:proofErr w:type="gramStart"/>
      <w:r w:rsidRPr="00165112">
        <w:rPr>
          <w:rFonts w:ascii="Book Antiqua" w:eastAsia="Book Antiqua" w:hAnsi="Book Antiqua" w:cs="Book Antiqua"/>
          <w:sz w:val="24"/>
          <w:szCs w:val="24"/>
        </w:rPr>
        <w:t xml:space="preserve">Penelitian ini bertujuan untuk menganalisis tingkat </w:t>
      </w:r>
      <w:r w:rsidR="007C5F22">
        <w:rPr>
          <w:rFonts w:ascii="Book Antiqua" w:eastAsia="Book Antiqua" w:hAnsi="Book Antiqua" w:cs="Book Antiqua"/>
          <w:sz w:val="24"/>
          <w:szCs w:val="24"/>
        </w:rPr>
        <w:t>keramahan lingkungan sekolah</w:t>
      </w:r>
      <w:r w:rsidRPr="00165112">
        <w:rPr>
          <w:rFonts w:ascii="Book Antiqua" w:eastAsia="Book Antiqua" w:hAnsi="Book Antiqua" w:cs="Book Antiqua"/>
          <w:sz w:val="24"/>
          <w:szCs w:val="24"/>
        </w:rPr>
        <w:t xml:space="preserve"> berdasarkan persepsi dan pengalaman siswa-siswa pada </w:t>
      </w:r>
      <w:r>
        <w:rPr>
          <w:rFonts w:ascii="Book Antiqua" w:eastAsia="Book Antiqua" w:hAnsi="Book Antiqua" w:cs="Book Antiqua"/>
          <w:sz w:val="24"/>
          <w:szCs w:val="24"/>
        </w:rPr>
        <w:t>SMA di Kabupaten Bogor</w:t>
      </w:r>
      <w:r w:rsidRPr="00165112">
        <w:rPr>
          <w:rFonts w:ascii="Book Antiqua" w:eastAsia="Book Antiqua" w:hAnsi="Book Antiqua" w:cs="Book Antiqua"/>
          <w:sz w:val="24"/>
          <w:szCs w:val="24"/>
        </w:rPr>
        <w:t>.</w:t>
      </w:r>
      <w:proofErr w:type="gramEnd"/>
      <w:r w:rsidRPr="00165112">
        <w:rPr>
          <w:rFonts w:ascii="Book Antiqua" w:eastAsia="Book Antiqua" w:hAnsi="Book Antiqua" w:cs="Book Antiqua"/>
          <w:sz w:val="24"/>
          <w:szCs w:val="24"/>
        </w:rPr>
        <w:t xml:space="preserve"> </w:t>
      </w:r>
      <w:proofErr w:type="gramStart"/>
      <w:r w:rsidRPr="00165112">
        <w:rPr>
          <w:rFonts w:ascii="Book Antiqua" w:eastAsia="Book Antiqua" w:hAnsi="Book Antiqua" w:cs="Book Antiqua"/>
          <w:sz w:val="24"/>
          <w:szCs w:val="24"/>
        </w:rPr>
        <w:t xml:space="preserve">Jumlah sampel yang digunakan dalam penelitian ini berjumlah </w:t>
      </w:r>
      <w:r>
        <w:rPr>
          <w:rFonts w:ascii="Book Antiqua" w:eastAsia="Book Antiqua" w:hAnsi="Book Antiqua" w:cs="Book Antiqua"/>
          <w:sz w:val="24"/>
          <w:szCs w:val="24"/>
        </w:rPr>
        <w:t>157</w:t>
      </w:r>
      <w:r w:rsidRPr="00165112">
        <w:rPr>
          <w:rFonts w:ascii="Book Antiqua" w:eastAsia="Book Antiqua" w:hAnsi="Book Antiqua" w:cs="Book Antiqua"/>
          <w:sz w:val="24"/>
          <w:szCs w:val="24"/>
        </w:rPr>
        <w:t xml:space="preserve"> orang.</w:t>
      </w:r>
      <w:proofErr w:type="gramEnd"/>
      <w:r w:rsidRPr="00165112">
        <w:rPr>
          <w:rFonts w:ascii="Book Antiqua" w:eastAsia="Book Antiqua" w:hAnsi="Book Antiqua" w:cs="Book Antiqua"/>
          <w:sz w:val="24"/>
          <w:szCs w:val="24"/>
        </w:rPr>
        <w:t xml:space="preserve"> </w:t>
      </w:r>
      <w:proofErr w:type="gramStart"/>
      <w:r w:rsidRPr="00165112">
        <w:rPr>
          <w:rFonts w:ascii="Book Antiqua" w:eastAsia="Book Antiqua" w:hAnsi="Book Antiqua" w:cs="Book Antiqua"/>
          <w:sz w:val="24"/>
          <w:szCs w:val="24"/>
        </w:rPr>
        <w:t>Pengumpulan data dilakukan dengan menyebar kuesioner secara online menggunakan google formulir kepada siswa yang dipilih secara acak.</w:t>
      </w:r>
      <w:proofErr w:type="gramEnd"/>
      <w:r w:rsidRPr="00165112">
        <w:rPr>
          <w:rFonts w:ascii="Book Antiqua" w:eastAsia="Book Antiqua" w:hAnsi="Book Antiqua" w:cs="Book Antiqua"/>
          <w:sz w:val="24"/>
          <w:szCs w:val="24"/>
        </w:rPr>
        <w:t xml:space="preserve"> </w:t>
      </w:r>
      <w:proofErr w:type="gramStart"/>
      <w:r w:rsidRPr="00165112">
        <w:rPr>
          <w:rFonts w:ascii="Book Antiqua" w:eastAsia="Book Antiqua" w:hAnsi="Book Antiqua" w:cs="Book Antiqua"/>
          <w:sz w:val="24"/>
          <w:szCs w:val="24"/>
        </w:rPr>
        <w:t xml:space="preserve">Analisis data dilakukan dengan analisis deskriptif untuk melihat tingkat </w:t>
      </w:r>
      <w:r w:rsidR="007C5F22">
        <w:rPr>
          <w:rFonts w:ascii="Book Antiqua" w:eastAsia="Book Antiqua" w:hAnsi="Book Antiqua" w:cs="Book Antiqua"/>
          <w:sz w:val="24"/>
          <w:szCs w:val="24"/>
        </w:rPr>
        <w:t>keramahan lingkungan sekolah</w:t>
      </w:r>
      <w:r w:rsidRPr="00165112">
        <w:rPr>
          <w:rFonts w:ascii="Book Antiqua" w:eastAsia="Book Antiqua" w:hAnsi="Book Antiqua" w:cs="Book Antiqua"/>
          <w:sz w:val="24"/>
          <w:szCs w:val="24"/>
        </w:rPr>
        <w:t>.</w:t>
      </w:r>
      <w:proofErr w:type="gramEnd"/>
    </w:p>
    <w:p w:rsidR="00AA6500" w:rsidRDefault="008B10D7" w:rsidP="00165112">
      <w:pPr>
        <w:spacing w:after="0" w:line="360" w:lineRule="auto"/>
        <w:ind w:firstLine="454"/>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r w:rsidR="009653F1">
        <w:rPr>
          <w:rFonts w:ascii="Book Antiqua" w:eastAsia="Book Antiqua" w:hAnsi="Book Antiqua" w:cs="Book Antiqua"/>
          <w:sz w:val="24"/>
          <w:szCs w:val="24"/>
        </w:rPr>
        <w:t xml:space="preserve"> </w:t>
      </w:r>
      <w:r w:rsidR="00EE2C89">
        <w:rPr>
          <w:rFonts w:ascii="Book Antiqua" w:eastAsia="Book Antiqua" w:hAnsi="Book Antiqua" w:cs="Book Antiqua"/>
          <w:sz w:val="24"/>
          <w:szCs w:val="24"/>
        </w:rPr>
        <w:t xml:space="preserve">  </w:t>
      </w:r>
    </w:p>
    <w:p w:rsidR="008241A2" w:rsidRDefault="008241A2" w:rsidP="00165112">
      <w:pPr>
        <w:spacing w:after="0" w:line="360" w:lineRule="auto"/>
        <w:ind w:firstLine="454"/>
        <w:jc w:val="both"/>
        <w:rPr>
          <w:rFonts w:ascii="Book Antiqua" w:eastAsia="Book Antiqua" w:hAnsi="Book Antiqua" w:cs="Book Antiqua"/>
          <w:sz w:val="24"/>
          <w:szCs w:val="24"/>
        </w:rPr>
      </w:pPr>
    </w:p>
    <w:p w:rsidR="008241A2" w:rsidRDefault="008241A2" w:rsidP="00165112">
      <w:pPr>
        <w:spacing w:after="0" w:line="360" w:lineRule="auto"/>
        <w:ind w:firstLine="454"/>
        <w:jc w:val="both"/>
        <w:rPr>
          <w:rFonts w:ascii="Book Antiqua" w:eastAsia="Book Antiqua" w:hAnsi="Book Antiqua" w:cs="Book Antiqua"/>
          <w:sz w:val="24"/>
          <w:szCs w:val="24"/>
        </w:rPr>
      </w:pPr>
    </w:p>
    <w:p w:rsidR="00AA6500" w:rsidRDefault="00EE2C89">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lastRenderedPageBreak/>
        <w:t>METODE</w:t>
      </w:r>
    </w:p>
    <w:p w:rsidR="00AA6500" w:rsidRDefault="003843E7">
      <w:pPr>
        <w:spacing w:after="0" w:line="360" w:lineRule="auto"/>
        <w:ind w:firstLine="454"/>
        <w:jc w:val="both"/>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Penelitian </w:t>
      </w:r>
      <w:r w:rsidR="00524EC7">
        <w:rPr>
          <w:rFonts w:ascii="Book Antiqua" w:eastAsia="Book Antiqua" w:hAnsi="Book Antiqua" w:cs="Book Antiqua"/>
          <w:sz w:val="24"/>
          <w:szCs w:val="24"/>
        </w:rPr>
        <w:t xml:space="preserve">ini </w:t>
      </w:r>
      <w:r w:rsidR="00A95A74">
        <w:rPr>
          <w:rFonts w:ascii="Book Antiqua" w:eastAsia="Book Antiqua" w:hAnsi="Book Antiqua" w:cs="Book Antiqua"/>
          <w:sz w:val="24"/>
          <w:szCs w:val="24"/>
        </w:rPr>
        <w:t xml:space="preserve">merupakan penelitian </w:t>
      </w:r>
      <w:r w:rsidR="00150F32" w:rsidRPr="00150F32">
        <w:rPr>
          <w:rFonts w:ascii="Book Antiqua" w:eastAsia="Book Antiqua" w:hAnsi="Book Antiqua" w:cs="Book Antiqua"/>
          <w:sz w:val="24"/>
          <w:szCs w:val="24"/>
        </w:rPr>
        <w:t>survey</w:t>
      </w:r>
      <w:r w:rsidR="00EE2C89">
        <w:rPr>
          <w:rFonts w:ascii="Book Antiqua" w:eastAsia="Book Antiqua" w:hAnsi="Book Antiqua" w:cs="Book Antiqua"/>
          <w:sz w:val="24"/>
          <w:szCs w:val="24"/>
        </w:rPr>
        <w:t>.</w:t>
      </w:r>
      <w:proofErr w:type="gramEnd"/>
      <w:r w:rsidR="00150F32">
        <w:rPr>
          <w:rFonts w:ascii="Book Antiqua" w:eastAsia="Book Antiqua" w:hAnsi="Book Antiqua" w:cs="Book Antiqua"/>
          <w:sz w:val="24"/>
          <w:szCs w:val="24"/>
        </w:rPr>
        <w:t xml:space="preserve"> </w:t>
      </w:r>
      <w:r w:rsidR="000815CC">
        <w:rPr>
          <w:rFonts w:ascii="Book Antiqua" w:eastAsia="Book Antiqua" w:hAnsi="Book Antiqua" w:cs="Book Antiqua"/>
          <w:sz w:val="24"/>
          <w:szCs w:val="24"/>
        </w:rPr>
        <w:t xml:space="preserve"> </w:t>
      </w:r>
      <w:proofErr w:type="gramStart"/>
      <w:r w:rsidR="00150F32">
        <w:rPr>
          <w:rFonts w:ascii="Book Antiqua" w:eastAsia="Book Antiqua" w:hAnsi="Book Antiqua" w:cs="Book Antiqua"/>
          <w:sz w:val="24"/>
          <w:szCs w:val="24"/>
        </w:rPr>
        <w:t>P</w:t>
      </w:r>
      <w:r w:rsidR="00150F32" w:rsidRPr="00150F32">
        <w:rPr>
          <w:rFonts w:ascii="Book Antiqua" w:eastAsia="Book Antiqua" w:hAnsi="Book Antiqua" w:cs="Book Antiqua"/>
          <w:sz w:val="24"/>
          <w:szCs w:val="24"/>
        </w:rPr>
        <w:t>enelitian surve</w:t>
      </w:r>
      <w:r w:rsidR="00150F32">
        <w:rPr>
          <w:rFonts w:ascii="Book Antiqua" w:eastAsia="Book Antiqua" w:hAnsi="Book Antiqua" w:cs="Book Antiqua"/>
          <w:sz w:val="24"/>
          <w:szCs w:val="24"/>
        </w:rPr>
        <w:t>y</w:t>
      </w:r>
      <w:r w:rsidR="00150F32" w:rsidRPr="00150F32">
        <w:rPr>
          <w:rFonts w:ascii="Book Antiqua" w:eastAsia="Book Antiqua" w:hAnsi="Book Antiqua" w:cs="Book Antiqua"/>
          <w:sz w:val="24"/>
          <w:szCs w:val="24"/>
        </w:rPr>
        <w:t xml:space="preserve"> adalah </w:t>
      </w:r>
      <w:r>
        <w:rPr>
          <w:rFonts w:ascii="Book Antiqua" w:eastAsia="Book Antiqua" w:hAnsi="Book Antiqua" w:cs="Book Antiqua"/>
          <w:sz w:val="24"/>
          <w:szCs w:val="24"/>
        </w:rPr>
        <w:t>penelitian</w:t>
      </w:r>
      <w:r w:rsidR="00150F32" w:rsidRPr="00150F32">
        <w:rPr>
          <w:rFonts w:ascii="Book Antiqua" w:eastAsia="Book Antiqua" w:hAnsi="Book Antiqua" w:cs="Book Antiqua"/>
          <w:sz w:val="24"/>
          <w:szCs w:val="24"/>
        </w:rPr>
        <w:t xml:space="preserve"> yang dilakukan untuk mendapatkan </w:t>
      </w:r>
      <w:r>
        <w:rPr>
          <w:rFonts w:ascii="Book Antiqua" w:eastAsia="Book Antiqua" w:hAnsi="Book Antiqua" w:cs="Book Antiqua"/>
          <w:sz w:val="24"/>
          <w:szCs w:val="24"/>
        </w:rPr>
        <w:t xml:space="preserve">data dan informasi sesuai dengan </w:t>
      </w:r>
      <w:r w:rsidR="00150F32" w:rsidRPr="00150F32">
        <w:rPr>
          <w:rFonts w:ascii="Book Antiqua" w:eastAsia="Book Antiqua" w:hAnsi="Book Antiqua" w:cs="Book Antiqua"/>
          <w:sz w:val="24"/>
          <w:szCs w:val="24"/>
        </w:rPr>
        <w:t>fakta-fakta secara faktual baik tentang institusi sosial, ekonomi atau politik dari suatu kelompok atau suatu individu</w:t>
      </w:r>
      <w:r w:rsidR="00982D5F">
        <w:rPr>
          <w:rFonts w:ascii="Book Antiqua" w:eastAsia="Book Antiqua" w:hAnsi="Book Antiqua" w:cs="Book Antiqua"/>
          <w:sz w:val="24"/>
          <w:szCs w:val="24"/>
        </w:rPr>
        <w:t xml:space="preserve"> (Naza</w:t>
      </w:r>
      <w:r>
        <w:rPr>
          <w:rFonts w:ascii="Book Antiqua" w:eastAsia="Book Antiqua" w:hAnsi="Book Antiqua" w:cs="Book Antiqua"/>
          <w:sz w:val="24"/>
          <w:szCs w:val="24"/>
        </w:rPr>
        <w:t>r, 2005; Asep, 2009).</w:t>
      </w:r>
      <w:proofErr w:type="gramEnd"/>
      <w:r w:rsidR="00150F32" w:rsidRPr="00150F32">
        <w:rPr>
          <w:rFonts w:ascii="Book Antiqua" w:eastAsia="Book Antiqua" w:hAnsi="Book Antiqua" w:cs="Book Antiqua"/>
          <w:sz w:val="24"/>
          <w:szCs w:val="24"/>
        </w:rPr>
        <w:t xml:space="preserve"> </w:t>
      </w:r>
      <w:r>
        <w:rPr>
          <w:rFonts w:ascii="Book Antiqua" w:eastAsia="Book Antiqua" w:hAnsi="Book Antiqua" w:cs="Book Antiqua"/>
          <w:sz w:val="24"/>
          <w:szCs w:val="24"/>
        </w:rPr>
        <w:t>Penelitian survey ini dilakukan pada waktu tertentu (</w:t>
      </w:r>
      <w:r w:rsidRPr="003843E7">
        <w:rPr>
          <w:rFonts w:ascii="Book Antiqua" w:eastAsia="Book Antiqua" w:hAnsi="Book Antiqua" w:cs="Book Antiqua"/>
          <w:i/>
          <w:sz w:val="24"/>
          <w:szCs w:val="24"/>
        </w:rPr>
        <w:t>cross sectional</w:t>
      </w:r>
      <w:r>
        <w:rPr>
          <w:rFonts w:ascii="Book Antiqua" w:eastAsia="Book Antiqua" w:hAnsi="Book Antiqua" w:cs="Book Antiqua"/>
          <w:sz w:val="24"/>
          <w:szCs w:val="24"/>
        </w:rPr>
        <w:t>) yaitu pada bulan januari 2021 kepada 157</w:t>
      </w:r>
      <w:r w:rsidR="000815CC">
        <w:rPr>
          <w:rFonts w:ascii="Book Antiqua" w:eastAsia="Book Antiqua" w:hAnsi="Book Antiqua" w:cs="Book Antiqua"/>
          <w:sz w:val="24"/>
          <w:szCs w:val="24"/>
        </w:rPr>
        <w:t xml:space="preserve"> </w:t>
      </w:r>
      <w:r>
        <w:rPr>
          <w:rFonts w:ascii="Book Antiqua" w:eastAsia="Book Antiqua" w:hAnsi="Book Antiqua" w:cs="Book Antiqua"/>
          <w:sz w:val="24"/>
          <w:szCs w:val="24"/>
        </w:rPr>
        <w:t>siswa SMA di Kecamatan Ciawi Kabupaten Bogor.</w:t>
      </w:r>
    </w:p>
    <w:p w:rsidR="00906620" w:rsidRDefault="00906620">
      <w:pPr>
        <w:spacing w:after="0" w:line="360" w:lineRule="auto"/>
        <w:ind w:firstLine="454"/>
        <w:jc w:val="both"/>
        <w:rPr>
          <w:rFonts w:ascii="Book Antiqua" w:eastAsia="Book Antiqua" w:hAnsi="Book Antiqua" w:cs="Book Antiqua"/>
          <w:sz w:val="24"/>
          <w:szCs w:val="24"/>
        </w:rPr>
      </w:pPr>
      <w:proofErr w:type="gramStart"/>
      <w:r w:rsidRPr="00906620">
        <w:rPr>
          <w:rFonts w:ascii="Book Antiqua" w:eastAsia="Book Antiqua" w:hAnsi="Book Antiqua" w:cs="Book Antiqua"/>
          <w:sz w:val="24"/>
          <w:szCs w:val="24"/>
        </w:rPr>
        <w:t xml:space="preserve">Pengumpulan data dilakukan dengan menyebar kuesioner secara online menggunakan google formulir kepada </w:t>
      </w:r>
      <w:r w:rsidR="00C94EE8">
        <w:rPr>
          <w:rFonts w:ascii="Book Antiqua" w:eastAsia="Book Antiqua" w:hAnsi="Book Antiqua" w:cs="Book Antiqua"/>
          <w:sz w:val="24"/>
          <w:szCs w:val="24"/>
        </w:rPr>
        <w:t>siswa</w:t>
      </w:r>
      <w:r w:rsidRPr="00906620">
        <w:rPr>
          <w:rFonts w:ascii="Book Antiqua" w:eastAsia="Book Antiqua" w:hAnsi="Book Antiqua" w:cs="Book Antiqua"/>
          <w:sz w:val="24"/>
          <w:szCs w:val="24"/>
        </w:rPr>
        <w:t xml:space="preserve"> yang dipilih secara acak.</w:t>
      </w:r>
      <w:proofErr w:type="gramEnd"/>
      <w:r w:rsidRPr="00906620">
        <w:rPr>
          <w:rFonts w:ascii="Book Antiqua" w:eastAsia="Book Antiqua" w:hAnsi="Book Antiqua" w:cs="Book Antiqua"/>
          <w:sz w:val="24"/>
          <w:szCs w:val="24"/>
        </w:rPr>
        <w:t xml:space="preserve"> </w:t>
      </w:r>
      <w:proofErr w:type="gramStart"/>
      <w:r w:rsidRPr="00906620">
        <w:rPr>
          <w:rFonts w:ascii="Book Antiqua" w:eastAsia="Book Antiqua" w:hAnsi="Book Antiqua" w:cs="Book Antiqua"/>
          <w:sz w:val="24"/>
          <w:szCs w:val="24"/>
        </w:rPr>
        <w:t xml:space="preserve">Deskripsi data terdiri dari dalam jenis kelamin, </w:t>
      </w:r>
      <w:r w:rsidR="00607F10">
        <w:rPr>
          <w:rFonts w:ascii="Book Antiqua" w:eastAsia="Book Antiqua" w:hAnsi="Book Antiqua" w:cs="Book Antiqua"/>
          <w:sz w:val="24"/>
          <w:szCs w:val="24"/>
        </w:rPr>
        <w:t xml:space="preserve">dan </w:t>
      </w:r>
      <w:r w:rsidR="00C94EE8">
        <w:rPr>
          <w:rFonts w:ascii="Book Antiqua" w:eastAsia="Book Antiqua" w:hAnsi="Book Antiqua" w:cs="Book Antiqua"/>
          <w:sz w:val="24"/>
          <w:szCs w:val="24"/>
        </w:rPr>
        <w:t>jenis sekolah</w:t>
      </w:r>
      <w:r w:rsidRPr="00906620">
        <w:rPr>
          <w:rFonts w:ascii="Book Antiqua" w:eastAsia="Book Antiqua" w:hAnsi="Book Antiqua" w:cs="Book Antiqua"/>
          <w:sz w:val="24"/>
          <w:szCs w:val="24"/>
        </w:rPr>
        <w:t>.</w:t>
      </w:r>
      <w:proofErr w:type="gramEnd"/>
      <w:r w:rsidRPr="00906620">
        <w:rPr>
          <w:rFonts w:ascii="Book Antiqua" w:eastAsia="Book Antiqua" w:hAnsi="Book Antiqua" w:cs="Book Antiqua"/>
          <w:sz w:val="24"/>
          <w:szCs w:val="24"/>
        </w:rPr>
        <w:t xml:space="preserve"> </w:t>
      </w:r>
      <w:proofErr w:type="gramStart"/>
      <w:r w:rsidRPr="00906620">
        <w:rPr>
          <w:rFonts w:ascii="Book Antiqua" w:eastAsia="Book Antiqua" w:hAnsi="Book Antiqua" w:cs="Book Antiqua"/>
          <w:sz w:val="24"/>
          <w:szCs w:val="24"/>
        </w:rPr>
        <w:t>Digambarkan dalam tabel 1</w:t>
      </w:r>
      <w:r>
        <w:rPr>
          <w:rFonts w:ascii="Book Antiqua" w:eastAsia="Book Antiqua" w:hAnsi="Book Antiqua" w:cs="Book Antiqua"/>
          <w:sz w:val="24"/>
          <w:szCs w:val="24"/>
        </w:rPr>
        <w:t>.</w:t>
      </w:r>
      <w:proofErr w:type="gramEnd"/>
    </w:p>
    <w:p w:rsidR="008602E9" w:rsidRDefault="008602E9" w:rsidP="00607F10">
      <w:pPr>
        <w:spacing w:after="0" w:line="360" w:lineRule="auto"/>
        <w:jc w:val="center"/>
        <w:rPr>
          <w:rFonts w:ascii="Book Antiqua" w:eastAsia="Book Antiqua" w:hAnsi="Book Antiqua" w:cs="Book Antiqua"/>
          <w:sz w:val="24"/>
          <w:szCs w:val="24"/>
        </w:rPr>
      </w:pPr>
    </w:p>
    <w:p w:rsidR="00906620" w:rsidRDefault="00906620" w:rsidP="00607F10">
      <w:pPr>
        <w:spacing w:after="0" w:line="360" w:lineRule="auto"/>
        <w:jc w:val="center"/>
        <w:rPr>
          <w:rFonts w:ascii="Book Antiqua" w:eastAsia="Book Antiqua" w:hAnsi="Book Antiqua" w:cs="Book Antiqua"/>
          <w:sz w:val="24"/>
          <w:szCs w:val="24"/>
        </w:rPr>
      </w:pPr>
      <w:proofErr w:type="gramStart"/>
      <w:r>
        <w:rPr>
          <w:rFonts w:ascii="Book Antiqua" w:eastAsia="Book Antiqua" w:hAnsi="Book Antiqua" w:cs="Book Antiqua"/>
          <w:sz w:val="24"/>
          <w:szCs w:val="24"/>
        </w:rPr>
        <w:t>Tabel 1.</w:t>
      </w:r>
      <w:proofErr w:type="gramEnd"/>
      <w:r>
        <w:rPr>
          <w:rFonts w:ascii="Book Antiqua" w:eastAsia="Book Antiqua" w:hAnsi="Book Antiqua" w:cs="Book Antiqua"/>
          <w:sz w:val="24"/>
          <w:szCs w:val="24"/>
        </w:rPr>
        <w:t xml:space="preserve"> Profil Responden</w:t>
      </w:r>
    </w:p>
    <w:tbl>
      <w:tblPr>
        <w:tblStyle w:val="TableGrid"/>
        <w:tblW w:w="4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983"/>
        <w:gridCol w:w="660"/>
      </w:tblGrid>
      <w:tr w:rsidR="00607F10" w:rsidTr="00607F10">
        <w:tc>
          <w:tcPr>
            <w:tcW w:w="2802" w:type="dxa"/>
            <w:tcBorders>
              <w:top w:val="single" w:sz="4" w:space="0" w:color="auto"/>
              <w:bottom w:val="single" w:sz="4" w:space="0" w:color="auto"/>
            </w:tcBorders>
          </w:tcPr>
          <w:p w:rsidR="00906620" w:rsidRDefault="00906620" w:rsidP="00607F10">
            <w:pPr>
              <w:jc w:val="both"/>
              <w:rPr>
                <w:rFonts w:ascii="Book Antiqua" w:eastAsia="Book Antiqua" w:hAnsi="Book Antiqua" w:cs="Book Antiqua"/>
                <w:sz w:val="24"/>
                <w:szCs w:val="24"/>
              </w:rPr>
            </w:pPr>
          </w:p>
        </w:tc>
        <w:tc>
          <w:tcPr>
            <w:tcW w:w="983" w:type="dxa"/>
            <w:tcBorders>
              <w:top w:val="single" w:sz="4" w:space="0" w:color="auto"/>
              <w:bottom w:val="single" w:sz="4" w:space="0" w:color="auto"/>
            </w:tcBorders>
          </w:tcPr>
          <w:p w:rsidR="00906620" w:rsidRDefault="00906620" w:rsidP="00607F10">
            <w:pPr>
              <w:jc w:val="center"/>
              <w:rPr>
                <w:rFonts w:ascii="Book Antiqua" w:eastAsia="Book Antiqua" w:hAnsi="Book Antiqua" w:cs="Book Antiqua"/>
                <w:sz w:val="24"/>
                <w:szCs w:val="24"/>
              </w:rPr>
            </w:pPr>
            <w:r>
              <w:rPr>
                <w:rFonts w:ascii="Book Antiqua" w:eastAsia="Book Antiqua" w:hAnsi="Book Antiqua" w:cs="Book Antiqua"/>
                <w:sz w:val="24"/>
                <w:szCs w:val="24"/>
              </w:rPr>
              <w:t>Jumlah</w:t>
            </w:r>
          </w:p>
        </w:tc>
        <w:tc>
          <w:tcPr>
            <w:tcW w:w="660" w:type="dxa"/>
            <w:tcBorders>
              <w:top w:val="single" w:sz="4" w:space="0" w:color="auto"/>
              <w:bottom w:val="single" w:sz="4" w:space="0" w:color="auto"/>
            </w:tcBorders>
          </w:tcPr>
          <w:p w:rsidR="00906620" w:rsidRDefault="00906620" w:rsidP="00607F10">
            <w:pPr>
              <w:jc w:val="center"/>
              <w:rPr>
                <w:rFonts w:ascii="Book Antiqua" w:eastAsia="Book Antiqua" w:hAnsi="Book Antiqua" w:cs="Book Antiqua"/>
                <w:sz w:val="24"/>
                <w:szCs w:val="24"/>
              </w:rPr>
            </w:pPr>
            <w:r>
              <w:rPr>
                <w:rFonts w:ascii="Book Antiqua" w:eastAsia="Book Antiqua" w:hAnsi="Book Antiqua" w:cs="Book Antiqua"/>
                <w:sz w:val="24"/>
                <w:szCs w:val="24"/>
              </w:rPr>
              <w:t>%</w:t>
            </w:r>
          </w:p>
        </w:tc>
      </w:tr>
      <w:tr w:rsidR="00607F10" w:rsidTr="00607F10">
        <w:tc>
          <w:tcPr>
            <w:tcW w:w="2802" w:type="dxa"/>
            <w:tcBorders>
              <w:top w:val="single" w:sz="4" w:space="0" w:color="auto"/>
            </w:tcBorders>
          </w:tcPr>
          <w:p w:rsidR="00906620" w:rsidRDefault="00906620" w:rsidP="00607F10">
            <w:pPr>
              <w:jc w:val="both"/>
              <w:rPr>
                <w:rFonts w:ascii="Book Antiqua" w:eastAsia="Book Antiqua" w:hAnsi="Book Antiqua" w:cs="Book Antiqua"/>
                <w:sz w:val="24"/>
                <w:szCs w:val="24"/>
              </w:rPr>
            </w:pPr>
            <w:r>
              <w:rPr>
                <w:rFonts w:ascii="Book Antiqua" w:eastAsia="Book Antiqua" w:hAnsi="Book Antiqua" w:cs="Book Antiqua"/>
                <w:sz w:val="24"/>
                <w:szCs w:val="24"/>
              </w:rPr>
              <w:t>Jenis Kelamin</w:t>
            </w:r>
          </w:p>
        </w:tc>
        <w:tc>
          <w:tcPr>
            <w:tcW w:w="983" w:type="dxa"/>
            <w:tcBorders>
              <w:top w:val="single" w:sz="4" w:space="0" w:color="auto"/>
            </w:tcBorders>
          </w:tcPr>
          <w:p w:rsidR="00906620" w:rsidRDefault="00906620" w:rsidP="00607F10">
            <w:pPr>
              <w:jc w:val="both"/>
              <w:rPr>
                <w:rFonts w:ascii="Book Antiqua" w:eastAsia="Book Antiqua" w:hAnsi="Book Antiqua" w:cs="Book Antiqua"/>
                <w:sz w:val="24"/>
                <w:szCs w:val="24"/>
              </w:rPr>
            </w:pPr>
          </w:p>
        </w:tc>
        <w:tc>
          <w:tcPr>
            <w:tcW w:w="660" w:type="dxa"/>
            <w:tcBorders>
              <w:top w:val="single" w:sz="4" w:space="0" w:color="auto"/>
            </w:tcBorders>
          </w:tcPr>
          <w:p w:rsidR="00906620" w:rsidRDefault="00906620" w:rsidP="00607F10">
            <w:pPr>
              <w:jc w:val="both"/>
              <w:rPr>
                <w:rFonts w:ascii="Book Antiqua" w:eastAsia="Book Antiqua" w:hAnsi="Book Antiqua" w:cs="Book Antiqua"/>
                <w:sz w:val="24"/>
                <w:szCs w:val="24"/>
              </w:rPr>
            </w:pPr>
          </w:p>
        </w:tc>
      </w:tr>
      <w:tr w:rsidR="00607F10" w:rsidTr="00607F10">
        <w:tc>
          <w:tcPr>
            <w:tcW w:w="2802" w:type="dxa"/>
          </w:tcPr>
          <w:p w:rsidR="00906620" w:rsidRDefault="00906620" w:rsidP="00607F10">
            <w:pPr>
              <w:ind w:left="360"/>
              <w:jc w:val="both"/>
              <w:rPr>
                <w:rFonts w:ascii="Book Antiqua" w:eastAsia="Book Antiqua" w:hAnsi="Book Antiqua" w:cs="Book Antiqua"/>
                <w:sz w:val="24"/>
                <w:szCs w:val="24"/>
              </w:rPr>
            </w:pPr>
            <w:r>
              <w:rPr>
                <w:rFonts w:ascii="Book Antiqua" w:eastAsia="Book Antiqua" w:hAnsi="Book Antiqua" w:cs="Book Antiqua"/>
                <w:sz w:val="24"/>
                <w:szCs w:val="24"/>
              </w:rPr>
              <w:t>Laki-Laki</w:t>
            </w:r>
          </w:p>
        </w:tc>
        <w:tc>
          <w:tcPr>
            <w:tcW w:w="983" w:type="dxa"/>
          </w:tcPr>
          <w:p w:rsidR="00906620" w:rsidRDefault="00607F10" w:rsidP="00C94EE8">
            <w:pPr>
              <w:jc w:val="center"/>
              <w:rPr>
                <w:rFonts w:ascii="Book Antiqua" w:eastAsia="Book Antiqua" w:hAnsi="Book Antiqua" w:cs="Book Antiqua"/>
                <w:sz w:val="24"/>
                <w:szCs w:val="24"/>
              </w:rPr>
            </w:pPr>
            <w:r>
              <w:rPr>
                <w:rFonts w:ascii="Book Antiqua" w:eastAsia="Book Antiqua" w:hAnsi="Book Antiqua" w:cs="Book Antiqua"/>
                <w:sz w:val="24"/>
                <w:szCs w:val="24"/>
              </w:rPr>
              <w:t>4</w:t>
            </w:r>
            <w:r w:rsidR="00C94EE8">
              <w:rPr>
                <w:rFonts w:ascii="Book Antiqua" w:eastAsia="Book Antiqua" w:hAnsi="Book Antiqua" w:cs="Book Antiqua"/>
                <w:sz w:val="24"/>
                <w:szCs w:val="24"/>
              </w:rPr>
              <w:t>7</w:t>
            </w:r>
          </w:p>
        </w:tc>
        <w:tc>
          <w:tcPr>
            <w:tcW w:w="660" w:type="dxa"/>
          </w:tcPr>
          <w:p w:rsidR="00906620" w:rsidRDefault="00C94EE8" w:rsidP="00607F10">
            <w:pPr>
              <w:jc w:val="center"/>
              <w:rPr>
                <w:rFonts w:ascii="Book Antiqua" w:eastAsia="Book Antiqua" w:hAnsi="Book Antiqua" w:cs="Book Antiqua"/>
                <w:sz w:val="24"/>
                <w:szCs w:val="24"/>
              </w:rPr>
            </w:pPr>
            <w:r>
              <w:rPr>
                <w:rFonts w:ascii="Book Antiqua" w:eastAsia="Book Antiqua" w:hAnsi="Book Antiqua" w:cs="Book Antiqua"/>
                <w:sz w:val="24"/>
                <w:szCs w:val="24"/>
              </w:rPr>
              <w:t>29,9</w:t>
            </w:r>
          </w:p>
        </w:tc>
      </w:tr>
      <w:tr w:rsidR="00906620" w:rsidTr="00607F10">
        <w:tc>
          <w:tcPr>
            <w:tcW w:w="2802" w:type="dxa"/>
          </w:tcPr>
          <w:p w:rsidR="00906620" w:rsidRDefault="00906620" w:rsidP="00607F10">
            <w:pPr>
              <w:ind w:left="360"/>
              <w:jc w:val="both"/>
              <w:rPr>
                <w:rFonts w:ascii="Book Antiqua" w:eastAsia="Book Antiqua" w:hAnsi="Book Antiqua" w:cs="Book Antiqua"/>
                <w:sz w:val="24"/>
                <w:szCs w:val="24"/>
              </w:rPr>
            </w:pPr>
            <w:r>
              <w:rPr>
                <w:rFonts w:ascii="Book Antiqua" w:eastAsia="Book Antiqua" w:hAnsi="Book Antiqua" w:cs="Book Antiqua"/>
                <w:sz w:val="24"/>
                <w:szCs w:val="24"/>
              </w:rPr>
              <w:t>Perempuan</w:t>
            </w:r>
          </w:p>
        </w:tc>
        <w:tc>
          <w:tcPr>
            <w:tcW w:w="983" w:type="dxa"/>
          </w:tcPr>
          <w:p w:rsidR="00906620" w:rsidRDefault="00C94EE8" w:rsidP="00607F10">
            <w:pPr>
              <w:jc w:val="center"/>
              <w:rPr>
                <w:rFonts w:ascii="Book Antiqua" w:eastAsia="Book Antiqua" w:hAnsi="Book Antiqua" w:cs="Book Antiqua"/>
                <w:sz w:val="24"/>
                <w:szCs w:val="24"/>
              </w:rPr>
            </w:pPr>
            <w:r>
              <w:rPr>
                <w:rFonts w:ascii="Book Antiqua" w:eastAsia="Book Antiqua" w:hAnsi="Book Antiqua" w:cs="Book Antiqua"/>
                <w:sz w:val="24"/>
                <w:szCs w:val="24"/>
              </w:rPr>
              <w:t>110</w:t>
            </w:r>
          </w:p>
        </w:tc>
        <w:tc>
          <w:tcPr>
            <w:tcW w:w="660" w:type="dxa"/>
          </w:tcPr>
          <w:p w:rsidR="00906620" w:rsidRDefault="00C94EE8" w:rsidP="00607F10">
            <w:pPr>
              <w:jc w:val="center"/>
              <w:rPr>
                <w:rFonts w:ascii="Book Antiqua" w:eastAsia="Book Antiqua" w:hAnsi="Book Antiqua" w:cs="Book Antiqua"/>
                <w:sz w:val="24"/>
                <w:szCs w:val="24"/>
              </w:rPr>
            </w:pPr>
            <w:r>
              <w:rPr>
                <w:rFonts w:ascii="Book Antiqua" w:eastAsia="Book Antiqua" w:hAnsi="Book Antiqua" w:cs="Book Antiqua"/>
                <w:sz w:val="24"/>
                <w:szCs w:val="24"/>
              </w:rPr>
              <w:t>70,1</w:t>
            </w:r>
          </w:p>
        </w:tc>
      </w:tr>
      <w:tr w:rsidR="00607F10" w:rsidTr="00607F10">
        <w:tc>
          <w:tcPr>
            <w:tcW w:w="2802" w:type="dxa"/>
          </w:tcPr>
          <w:p w:rsidR="00906620" w:rsidRDefault="00C94EE8" w:rsidP="00607F10">
            <w:pPr>
              <w:jc w:val="both"/>
              <w:rPr>
                <w:rFonts w:ascii="Book Antiqua" w:eastAsia="Book Antiqua" w:hAnsi="Book Antiqua" w:cs="Book Antiqua"/>
                <w:sz w:val="24"/>
                <w:szCs w:val="24"/>
              </w:rPr>
            </w:pPr>
            <w:r>
              <w:rPr>
                <w:rFonts w:ascii="Book Antiqua" w:eastAsia="Book Antiqua" w:hAnsi="Book Antiqua" w:cs="Book Antiqua"/>
                <w:sz w:val="24"/>
                <w:szCs w:val="24"/>
              </w:rPr>
              <w:t>Asal Sekolah</w:t>
            </w:r>
          </w:p>
        </w:tc>
        <w:tc>
          <w:tcPr>
            <w:tcW w:w="983" w:type="dxa"/>
          </w:tcPr>
          <w:p w:rsidR="00906620" w:rsidRDefault="00906620" w:rsidP="00607F10">
            <w:pPr>
              <w:jc w:val="center"/>
              <w:rPr>
                <w:rFonts w:ascii="Book Antiqua" w:eastAsia="Book Antiqua" w:hAnsi="Book Antiqua" w:cs="Book Antiqua"/>
                <w:sz w:val="24"/>
                <w:szCs w:val="24"/>
              </w:rPr>
            </w:pPr>
          </w:p>
        </w:tc>
        <w:tc>
          <w:tcPr>
            <w:tcW w:w="660" w:type="dxa"/>
          </w:tcPr>
          <w:p w:rsidR="00906620" w:rsidRDefault="00906620" w:rsidP="00607F10">
            <w:pPr>
              <w:jc w:val="center"/>
              <w:rPr>
                <w:rFonts w:ascii="Book Antiqua" w:eastAsia="Book Antiqua" w:hAnsi="Book Antiqua" w:cs="Book Antiqua"/>
                <w:sz w:val="24"/>
                <w:szCs w:val="24"/>
              </w:rPr>
            </w:pPr>
          </w:p>
        </w:tc>
      </w:tr>
      <w:tr w:rsidR="00906620" w:rsidTr="00607F10">
        <w:tc>
          <w:tcPr>
            <w:tcW w:w="2802" w:type="dxa"/>
          </w:tcPr>
          <w:p w:rsidR="00906620" w:rsidRDefault="00C94EE8" w:rsidP="00607F10">
            <w:pPr>
              <w:ind w:left="360"/>
              <w:jc w:val="both"/>
              <w:rPr>
                <w:rFonts w:ascii="Book Antiqua" w:eastAsia="Book Antiqua" w:hAnsi="Book Antiqua" w:cs="Book Antiqua"/>
                <w:sz w:val="24"/>
                <w:szCs w:val="24"/>
              </w:rPr>
            </w:pPr>
            <w:r>
              <w:rPr>
                <w:rFonts w:ascii="Book Antiqua" w:eastAsia="Book Antiqua" w:hAnsi="Book Antiqua" w:cs="Book Antiqua"/>
                <w:sz w:val="24"/>
                <w:szCs w:val="24"/>
              </w:rPr>
              <w:t>SMA</w:t>
            </w:r>
          </w:p>
        </w:tc>
        <w:tc>
          <w:tcPr>
            <w:tcW w:w="983" w:type="dxa"/>
          </w:tcPr>
          <w:p w:rsidR="00906620" w:rsidRDefault="00C94EE8" w:rsidP="00607F10">
            <w:pPr>
              <w:jc w:val="center"/>
              <w:rPr>
                <w:rFonts w:ascii="Book Antiqua" w:eastAsia="Book Antiqua" w:hAnsi="Book Antiqua" w:cs="Book Antiqua"/>
                <w:sz w:val="24"/>
                <w:szCs w:val="24"/>
              </w:rPr>
            </w:pPr>
            <w:r>
              <w:rPr>
                <w:rFonts w:ascii="Book Antiqua" w:eastAsia="Book Antiqua" w:hAnsi="Book Antiqua" w:cs="Book Antiqua"/>
                <w:sz w:val="24"/>
                <w:szCs w:val="24"/>
              </w:rPr>
              <w:t>55</w:t>
            </w:r>
          </w:p>
        </w:tc>
        <w:tc>
          <w:tcPr>
            <w:tcW w:w="660" w:type="dxa"/>
          </w:tcPr>
          <w:p w:rsidR="00906620" w:rsidRDefault="00607F10" w:rsidP="00C94EE8">
            <w:pPr>
              <w:jc w:val="center"/>
              <w:rPr>
                <w:rFonts w:ascii="Book Antiqua" w:eastAsia="Book Antiqua" w:hAnsi="Book Antiqua" w:cs="Book Antiqua"/>
                <w:sz w:val="24"/>
                <w:szCs w:val="24"/>
              </w:rPr>
            </w:pPr>
            <w:r>
              <w:rPr>
                <w:rFonts w:ascii="Book Antiqua" w:eastAsia="Book Antiqua" w:hAnsi="Book Antiqua" w:cs="Book Antiqua"/>
                <w:sz w:val="24"/>
                <w:szCs w:val="24"/>
              </w:rPr>
              <w:t>3</w:t>
            </w:r>
            <w:r w:rsidR="00C94EE8">
              <w:rPr>
                <w:rFonts w:ascii="Book Antiqua" w:eastAsia="Book Antiqua" w:hAnsi="Book Antiqua" w:cs="Book Antiqua"/>
                <w:sz w:val="24"/>
                <w:szCs w:val="24"/>
              </w:rPr>
              <w:t>7</w:t>
            </w:r>
            <w:r>
              <w:rPr>
                <w:rFonts w:ascii="Book Antiqua" w:eastAsia="Book Antiqua" w:hAnsi="Book Antiqua" w:cs="Book Antiqua"/>
                <w:sz w:val="24"/>
                <w:szCs w:val="24"/>
              </w:rPr>
              <w:t>,</w:t>
            </w:r>
            <w:r w:rsidR="00C94EE8">
              <w:rPr>
                <w:rFonts w:ascii="Book Antiqua" w:eastAsia="Book Antiqua" w:hAnsi="Book Antiqua" w:cs="Book Antiqua"/>
                <w:sz w:val="24"/>
                <w:szCs w:val="24"/>
              </w:rPr>
              <w:t>6</w:t>
            </w:r>
          </w:p>
        </w:tc>
      </w:tr>
      <w:tr w:rsidR="00607F10" w:rsidTr="00607F10">
        <w:tc>
          <w:tcPr>
            <w:tcW w:w="2802" w:type="dxa"/>
          </w:tcPr>
          <w:p w:rsidR="00906620" w:rsidRDefault="00C94EE8" w:rsidP="00607F10">
            <w:pPr>
              <w:ind w:left="360"/>
              <w:jc w:val="both"/>
              <w:rPr>
                <w:rFonts w:ascii="Book Antiqua" w:eastAsia="Book Antiqua" w:hAnsi="Book Antiqua" w:cs="Book Antiqua"/>
                <w:sz w:val="24"/>
                <w:szCs w:val="24"/>
              </w:rPr>
            </w:pPr>
            <w:r>
              <w:rPr>
                <w:rFonts w:ascii="Book Antiqua" w:eastAsia="Book Antiqua" w:hAnsi="Book Antiqua" w:cs="Book Antiqua"/>
                <w:sz w:val="24"/>
                <w:szCs w:val="24"/>
              </w:rPr>
              <w:t>MA</w:t>
            </w:r>
          </w:p>
        </w:tc>
        <w:tc>
          <w:tcPr>
            <w:tcW w:w="983" w:type="dxa"/>
          </w:tcPr>
          <w:p w:rsidR="00906620" w:rsidRDefault="00607F10" w:rsidP="00C94EE8">
            <w:pPr>
              <w:jc w:val="center"/>
              <w:rPr>
                <w:rFonts w:ascii="Book Antiqua" w:eastAsia="Book Antiqua" w:hAnsi="Book Antiqua" w:cs="Book Antiqua"/>
                <w:sz w:val="24"/>
                <w:szCs w:val="24"/>
              </w:rPr>
            </w:pPr>
            <w:r>
              <w:rPr>
                <w:rFonts w:ascii="Book Antiqua" w:eastAsia="Book Antiqua" w:hAnsi="Book Antiqua" w:cs="Book Antiqua"/>
                <w:sz w:val="24"/>
                <w:szCs w:val="24"/>
              </w:rPr>
              <w:t>5</w:t>
            </w:r>
            <w:r w:rsidR="00C94EE8">
              <w:rPr>
                <w:rFonts w:ascii="Book Antiqua" w:eastAsia="Book Antiqua" w:hAnsi="Book Antiqua" w:cs="Book Antiqua"/>
                <w:sz w:val="24"/>
                <w:szCs w:val="24"/>
              </w:rPr>
              <w:t>9</w:t>
            </w:r>
          </w:p>
        </w:tc>
        <w:tc>
          <w:tcPr>
            <w:tcW w:w="660" w:type="dxa"/>
          </w:tcPr>
          <w:p w:rsidR="00906620" w:rsidRDefault="00C94EE8" w:rsidP="00C94EE8">
            <w:pPr>
              <w:jc w:val="center"/>
              <w:rPr>
                <w:rFonts w:ascii="Book Antiqua" w:eastAsia="Book Antiqua" w:hAnsi="Book Antiqua" w:cs="Book Antiqua"/>
                <w:sz w:val="24"/>
                <w:szCs w:val="24"/>
              </w:rPr>
            </w:pPr>
            <w:r>
              <w:rPr>
                <w:rFonts w:ascii="Book Antiqua" w:eastAsia="Book Antiqua" w:hAnsi="Book Antiqua" w:cs="Book Antiqua"/>
                <w:sz w:val="24"/>
                <w:szCs w:val="24"/>
              </w:rPr>
              <w:t>35</w:t>
            </w:r>
            <w:r w:rsidR="00607F10">
              <w:rPr>
                <w:rFonts w:ascii="Book Antiqua" w:eastAsia="Book Antiqua" w:hAnsi="Book Antiqua" w:cs="Book Antiqua"/>
                <w:sz w:val="24"/>
                <w:szCs w:val="24"/>
              </w:rPr>
              <w:t>,</w:t>
            </w:r>
            <w:r>
              <w:rPr>
                <w:rFonts w:ascii="Book Antiqua" w:eastAsia="Book Antiqua" w:hAnsi="Book Antiqua" w:cs="Book Antiqua"/>
                <w:sz w:val="24"/>
                <w:szCs w:val="24"/>
              </w:rPr>
              <w:t>0</w:t>
            </w:r>
          </w:p>
        </w:tc>
      </w:tr>
      <w:tr w:rsidR="00607F10" w:rsidTr="00607F10">
        <w:tc>
          <w:tcPr>
            <w:tcW w:w="2802" w:type="dxa"/>
            <w:tcBorders>
              <w:bottom w:val="single" w:sz="4" w:space="0" w:color="auto"/>
            </w:tcBorders>
          </w:tcPr>
          <w:p w:rsidR="00906620" w:rsidRDefault="008B0F22" w:rsidP="00607F10">
            <w:pPr>
              <w:ind w:left="360"/>
              <w:jc w:val="both"/>
              <w:rPr>
                <w:rFonts w:ascii="Book Antiqua" w:eastAsia="Book Antiqua" w:hAnsi="Book Antiqua" w:cs="Book Antiqua"/>
                <w:sz w:val="24"/>
                <w:szCs w:val="24"/>
              </w:rPr>
            </w:pPr>
            <w:r>
              <w:rPr>
                <w:rFonts w:ascii="Book Antiqua" w:eastAsia="Book Antiqua" w:hAnsi="Book Antiqua" w:cs="Book Antiqua"/>
                <w:sz w:val="24"/>
                <w:szCs w:val="24"/>
              </w:rPr>
              <w:t>SMK</w:t>
            </w:r>
          </w:p>
        </w:tc>
        <w:tc>
          <w:tcPr>
            <w:tcW w:w="983" w:type="dxa"/>
            <w:tcBorders>
              <w:bottom w:val="single" w:sz="4" w:space="0" w:color="auto"/>
            </w:tcBorders>
          </w:tcPr>
          <w:p w:rsidR="00906620" w:rsidRDefault="00C94EE8" w:rsidP="00607F10">
            <w:pPr>
              <w:jc w:val="center"/>
              <w:rPr>
                <w:rFonts w:ascii="Book Antiqua" w:eastAsia="Book Antiqua" w:hAnsi="Book Antiqua" w:cs="Book Antiqua"/>
                <w:sz w:val="24"/>
                <w:szCs w:val="24"/>
              </w:rPr>
            </w:pPr>
            <w:r>
              <w:rPr>
                <w:rFonts w:ascii="Book Antiqua" w:eastAsia="Book Antiqua" w:hAnsi="Book Antiqua" w:cs="Book Antiqua"/>
                <w:sz w:val="24"/>
                <w:szCs w:val="24"/>
              </w:rPr>
              <w:t>43</w:t>
            </w:r>
          </w:p>
        </w:tc>
        <w:tc>
          <w:tcPr>
            <w:tcW w:w="660" w:type="dxa"/>
            <w:tcBorders>
              <w:bottom w:val="single" w:sz="4" w:space="0" w:color="auto"/>
            </w:tcBorders>
          </w:tcPr>
          <w:p w:rsidR="00906620" w:rsidRDefault="00C94EE8" w:rsidP="00C94EE8">
            <w:pPr>
              <w:jc w:val="center"/>
              <w:rPr>
                <w:rFonts w:ascii="Book Antiqua" w:eastAsia="Book Antiqua" w:hAnsi="Book Antiqua" w:cs="Book Antiqua"/>
                <w:sz w:val="24"/>
                <w:szCs w:val="24"/>
              </w:rPr>
            </w:pPr>
            <w:r>
              <w:rPr>
                <w:rFonts w:ascii="Book Antiqua" w:eastAsia="Book Antiqua" w:hAnsi="Book Antiqua" w:cs="Book Antiqua"/>
                <w:sz w:val="24"/>
                <w:szCs w:val="24"/>
              </w:rPr>
              <w:t>27</w:t>
            </w:r>
            <w:r w:rsidR="00607F10">
              <w:rPr>
                <w:rFonts w:ascii="Book Antiqua" w:eastAsia="Book Antiqua" w:hAnsi="Book Antiqua" w:cs="Book Antiqua"/>
                <w:sz w:val="24"/>
                <w:szCs w:val="24"/>
              </w:rPr>
              <w:t>,</w:t>
            </w:r>
            <w:r>
              <w:rPr>
                <w:rFonts w:ascii="Book Antiqua" w:eastAsia="Book Antiqua" w:hAnsi="Book Antiqua" w:cs="Book Antiqua"/>
                <w:sz w:val="24"/>
                <w:szCs w:val="24"/>
              </w:rPr>
              <w:t>4</w:t>
            </w:r>
          </w:p>
        </w:tc>
      </w:tr>
    </w:tbl>
    <w:p w:rsidR="00906620" w:rsidRDefault="00906620" w:rsidP="00906620">
      <w:pPr>
        <w:spacing w:after="0" w:line="360" w:lineRule="auto"/>
        <w:jc w:val="both"/>
        <w:rPr>
          <w:rFonts w:ascii="Book Antiqua" w:eastAsia="Book Antiqua" w:hAnsi="Book Antiqua" w:cs="Book Antiqua"/>
          <w:sz w:val="24"/>
          <w:szCs w:val="24"/>
        </w:rPr>
      </w:pPr>
    </w:p>
    <w:p w:rsidR="00607F10" w:rsidRDefault="00607F10" w:rsidP="00C94EE8">
      <w:pPr>
        <w:spacing w:after="0" w:line="360" w:lineRule="auto"/>
        <w:ind w:firstLine="360"/>
        <w:jc w:val="both"/>
        <w:rPr>
          <w:rFonts w:ascii="Book Antiqua" w:eastAsia="Book Antiqua" w:hAnsi="Book Antiqua" w:cs="Book Antiqua"/>
          <w:sz w:val="24"/>
          <w:szCs w:val="24"/>
        </w:rPr>
      </w:pPr>
      <w:proofErr w:type="gramStart"/>
      <w:r>
        <w:rPr>
          <w:rFonts w:ascii="Book Antiqua" w:eastAsia="Book Antiqua" w:hAnsi="Book Antiqua" w:cs="Book Antiqua"/>
          <w:sz w:val="24"/>
          <w:szCs w:val="24"/>
        </w:rPr>
        <w:lastRenderedPageBreak/>
        <w:t xml:space="preserve">Analisis data dilakukan dengan menggunakan analisis </w:t>
      </w:r>
      <w:r w:rsidR="00C94EE8">
        <w:rPr>
          <w:rFonts w:ascii="Book Antiqua" w:eastAsia="Book Antiqua" w:hAnsi="Book Antiqua" w:cs="Book Antiqua"/>
          <w:sz w:val="24"/>
          <w:szCs w:val="24"/>
        </w:rPr>
        <w:t xml:space="preserve">deskripsi yaitu memberikan gambaran </w:t>
      </w:r>
      <w:r w:rsidR="00C94EE8" w:rsidRPr="00C94EE8">
        <w:rPr>
          <w:rFonts w:ascii="Book Antiqua" w:eastAsia="Book Antiqua" w:hAnsi="Book Antiqua" w:cs="Book Antiqua"/>
          <w:sz w:val="24"/>
          <w:szCs w:val="24"/>
        </w:rPr>
        <w:t xml:space="preserve">terhadap objek yang diteliti melalui data atau sampel yang telah terkumpul </w:t>
      </w:r>
      <w:r w:rsidR="00C94EE8">
        <w:rPr>
          <w:rFonts w:ascii="Book Antiqua" w:eastAsia="Book Antiqua" w:hAnsi="Book Antiqua" w:cs="Book Antiqua"/>
          <w:sz w:val="24"/>
          <w:szCs w:val="24"/>
        </w:rPr>
        <w:t>(Sugiyon</w:t>
      </w:r>
      <w:r w:rsidR="00982D5F">
        <w:rPr>
          <w:rFonts w:ascii="Book Antiqua" w:eastAsia="Book Antiqua" w:hAnsi="Book Antiqua" w:cs="Book Antiqua"/>
          <w:sz w:val="24"/>
          <w:szCs w:val="24"/>
        </w:rPr>
        <w:t>o</w:t>
      </w:r>
      <w:r w:rsidR="00C94EE8">
        <w:rPr>
          <w:rFonts w:ascii="Book Antiqua" w:eastAsia="Book Antiqua" w:hAnsi="Book Antiqua" w:cs="Book Antiqua"/>
          <w:sz w:val="24"/>
          <w:szCs w:val="24"/>
        </w:rPr>
        <w:t>, 2015)</w:t>
      </w:r>
      <w:r>
        <w:rPr>
          <w:rFonts w:ascii="Book Antiqua" w:eastAsia="Book Antiqua" w:hAnsi="Book Antiqua" w:cs="Book Antiqua"/>
          <w:sz w:val="24"/>
          <w:szCs w:val="24"/>
        </w:rPr>
        <w:t>.</w:t>
      </w:r>
      <w:proofErr w:type="gramEnd"/>
      <w:r>
        <w:rPr>
          <w:rFonts w:ascii="Book Antiqua" w:eastAsia="Book Antiqua" w:hAnsi="Book Antiqua" w:cs="Book Antiqua"/>
          <w:sz w:val="24"/>
          <w:szCs w:val="24"/>
        </w:rPr>
        <w:t xml:space="preserve"> </w:t>
      </w:r>
    </w:p>
    <w:p w:rsidR="00524EC7" w:rsidRDefault="00524EC7">
      <w:pPr>
        <w:spacing w:after="0" w:line="360" w:lineRule="auto"/>
        <w:ind w:firstLine="454"/>
        <w:jc w:val="both"/>
        <w:rPr>
          <w:rFonts w:ascii="Book Antiqua" w:eastAsia="Book Antiqua" w:hAnsi="Book Antiqua" w:cs="Book Antiqua"/>
          <w:sz w:val="24"/>
          <w:szCs w:val="24"/>
        </w:rPr>
      </w:pPr>
    </w:p>
    <w:p w:rsidR="00AA6500" w:rsidRDefault="00EE2C89">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HASIL &amp; PEMBAHASAN</w:t>
      </w:r>
    </w:p>
    <w:p w:rsidR="00AA6500" w:rsidRDefault="00EE2C89">
      <w:pPr>
        <w:spacing w:after="0"/>
        <w:rPr>
          <w:rFonts w:ascii="Book Antiqua" w:eastAsia="Book Antiqua" w:hAnsi="Book Antiqua" w:cs="Book Antiqua"/>
          <w:b/>
          <w:sz w:val="24"/>
          <w:szCs w:val="24"/>
        </w:rPr>
      </w:pPr>
      <w:r>
        <w:rPr>
          <w:rFonts w:ascii="Book Antiqua" w:eastAsia="Book Antiqua" w:hAnsi="Book Antiqua" w:cs="Book Antiqua"/>
          <w:b/>
          <w:sz w:val="24"/>
          <w:szCs w:val="24"/>
        </w:rPr>
        <w:t>Hasil</w:t>
      </w:r>
    </w:p>
    <w:p w:rsidR="00AA6500" w:rsidRDefault="00D3695B">
      <w:pPr>
        <w:spacing w:after="0" w:line="360" w:lineRule="auto"/>
        <w:ind w:firstLine="454"/>
        <w:jc w:val="both"/>
        <w:rPr>
          <w:rFonts w:ascii="Book Antiqua" w:eastAsia="Book Antiqua" w:hAnsi="Book Antiqua" w:cs="Book Antiqua"/>
          <w:sz w:val="24"/>
          <w:szCs w:val="24"/>
        </w:rPr>
      </w:pPr>
      <w:proofErr w:type="gramStart"/>
      <w:r>
        <w:rPr>
          <w:rFonts w:ascii="Book Antiqua" w:eastAsia="Book Antiqua" w:hAnsi="Book Antiqua" w:cs="Book Antiqua"/>
          <w:sz w:val="24"/>
          <w:szCs w:val="24"/>
        </w:rPr>
        <w:t xml:space="preserve">Hasil penelitian ini dikelompokkan menjadi dua kategori, yaitu analisis persepsi </w:t>
      </w:r>
      <w:r w:rsidR="007C5F22">
        <w:rPr>
          <w:rFonts w:ascii="Book Antiqua" w:eastAsia="Book Antiqua" w:hAnsi="Book Antiqua" w:cs="Book Antiqua"/>
          <w:sz w:val="24"/>
          <w:szCs w:val="24"/>
        </w:rPr>
        <w:t>siswa</w:t>
      </w:r>
      <w:r>
        <w:rPr>
          <w:rFonts w:ascii="Book Antiqua" w:eastAsia="Book Antiqua" w:hAnsi="Book Antiqua" w:cs="Book Antiqua"/>
          <w:sz w:val="24"/>
          <w:szCs w:val="24"/>
        </w:rPr>
        <w:t xml:space="preserve"> pada </w:t>
      </w:r>
      <w:r w:rsidR="007C5F22">
        <w:rPr>
          <w:rFonts w:ascii="Book Antiqua" w:eastAsia="Book Antiqua" w:hAnsi="Book Antiqua" w:cs="Book Antiqua"/>
          <w:sz w:val="24"/>
          <w:szCs w:val="24"/>
        </w:rPr>
        <w:t>keramahan lingkungan sekolah</w:t>
      </w:r>
      <w:r>
        <w:rPr>
          <w:rFonts w:ascii="Book Antiqua" w:eastAsia="Book Antiqua" w:hAnsi="Book Antiqua" w:cs="Book Antiqua"/>
          <w:sz w:val="24"/>
          <w:szCs w:val="24"/>
        </w:rPr>
        <w:t xml:space="preserve"> dan analisis </w:t>
      </w:r>
      <w:r w:rsidR="007C5F22">
        <w:rPr>
          <w:rFonts w:ascii="Book Antiqua" w:eastAsia="Book Antiqua" w:hAnsi="Book Antiqua" w:cs="Book Antiqua"/>
          <w:sz w:val="24"/>
          <w:szCs w:val="24"/>
        </w:rPr>
        <w:t>tingkat keramahan lingkungan sekolah yang diukur dengan indikator Iklim Sekolah Ramah Anak (ISRA)</w:t>
      </w:r>
      <w:r>
        <w:rPr>
          <w:rFonts w:ascii="Book Antiqua" w:eastAsia="Book Antiqua" w:hAnsi="Book Antiqua" w:cs="Book Antiqua"/>
          <w:sz w:val="24"/>
          <w:szCs w:val="24"/>
        </w:rPr>
        <w:t>.</w:t>
      </w:r>
      <w:proofErr w:type="gramEnd"/>
    </w:p>
    <w:p w:rsidR="00D3695B" w:rsidRPr="009C5D89" w:rsidRDefault="00D3695B" w:rsidP="00316BB9">
      <w:pPr>
        <w:pStyle w:val="ListParagraph"/>
        <w:numPr>
          <w:ilvl w:val="0"/>
          <w:numId w:val="1"/>
        </w:numPr>
        <w:spacing w:after="0" w:line="360" w:lineRule="auto"/>
        <w:ind w:left="360"/>
        <w:jc w:val="both"/>
        <w:rPr>
          <w:rFonts w:ascii="Book Antiqua" w:eastAsia="Book Antiqua" w:hAnsi="Book Antiqua" w:cs="Book Antiqua"/>
          <w:b/>
          <w:sz w:val="24"/>
          <w:szCs w:val="24"/>
        </w:rPr>
      </w:pPr>
      <w:r w:rsidRPr="009C5D89">
        <w:rPr>
          <w:rFonts w:ascii="Book Antiqua" w:eastAsia="Book Antiqua" w:hAnsi="Book Antiqua" w:cs="Book Antiqua"/>
          <w:b/>
          <w:sz w:val="24"/>
          <w:szCs w:val="24"/>
        </w:rPr>
        <w:t xml:space="preserve">Persepsi </w:t>
      </w:r>
      <w:r w:rsidR="007C5F22">
        <w:rPr>
          <w:rFonts w:ascii="Book Antiqua" w:eastAsia="Book Antiqua" w:hAnsi="Book Antiqua" w:cs="Book Antiqua"/>
          <w:b/>
          <w:sz w:val="24"/>
          <w:szCs w:val="24"/>
        </w:rPr>
        <w:t>Keramahan Lingkungan Sekolah</w:t>
      </w:r>
    </w:p>
    <w:p w:rsidR="008B0F22" w:rsidRDefault="008B0F22" w:rsidP="008B0F22">
      <w:pPr>
        <w:spacing w:after="0" w:line="360" w:lineRule="auto"/>
        <w:ind w:firstLine="360"/>
        <w:jc w:val="both"/>
        <w:rPr>
          <w:rFonts w:ascii="Book Antiqua" w:eastAsia="Book Antiqua" w:hAnsi="Book Antiqua" w:cs="Book Antiqua"/>
          <w:sz w:val="24"/>
          <w:szCs w:val="24"/>
        </w:rPr>
      </w:pPr>
      <w:proofErr w:type="gramStart"/>
      <w:r>
        <w:rPr>
          <w:rFonts w:ascii="Book Antiqua" w:eastAsia="Book Antiqua" w:hAnsi="Book Antiqua" w:cs="Book Antiqua"/>
          <w:sz w:val="24"/>
          <w:szCs w:val="24"/>
        </w:rPr>
        <w:t>S</w:t>
      </w:r>
      <w:r w:rsidRPr="008B0F22">
        <w:rPr>
          <w:rFonts w:ascii="Book Antiqua" w:eastAsia="Book Antiqua" w:hAnsi="Book Antiqua" w:cs="Book Antiqua"/>
          <w:sz w:val="24"/>
          <w:szCs w:val="24"/>
        </w:rPr>
        <w:t>uasana lingkungan sekolah yang aman, tertib, dan nyaman untuk siswa belajar dan menggali pengalaman belajar</w:t>
      </w:r>
      <w:r>
        <w:rPr>
          <w:rFonts w:ascii="Book Antiqua" w:eastAsia="Book Antiqua" w:hAnsi="Book Antiqua" w:cs="Book Antiqua"/>
          <w:sz w:val="24"/>
          <w:szCs w:val="24"/>
        </w:rPr>
        <w:t xml:space="preserve"> merupakan gambaran dari keramahan lingkungan sekolah</w:t>
      </w:r>
      <w:r w:rsidRPr="008B0F22">
        <w:rPr>
          <w:rFonts w:ascii="Book Antiqua" w:eastAsia="Book Antiqua" w:hAnsi="Book Antiqua" w:cs="Book Antiqua"/>
          <w:sz w:val="24"/>
          <w:szCs w:val="24"/>
        </w:rPr>
        <w:t>.</w:t>
      </w:r>
      <w:proofErr w:type="gramEnd"/>
      <w:r w:rsidRPr="008B0F22">
        <w:rPr>
          <w:rFonts w:ascii="Book Antiqua" w:eastAsia="Book Antiqua" w:hAnsi="Book Antiqua" w:cs="Book Antiqua"/>
          <w:sz w:val="24"/>
          <w:szCs w:val="24"/>
        </w:rPr>
        <w:t xml:space="preserve"> Lingkungan sekolah yang terhindar dari diskiriminasi pada anak, saling menolong, saling menghormati dan menjaga satu sama lain. </w:t>
      </w:r>
      <w:r>
        <w:rPr>
          <w:rFonts w:ascii="Book Antiqua" w:eastAsia="Book Antiqua" w:hAnsi="Book Antiqua" w:cs="Book Antiqua"/>
          <w:sz w:val="24"/>
          <w:szCs w:val="24"/>
        </w:rPr>
        <w:t>Lingkungan</w:t>
      </w:r>
      <w:r w:rsidRPr="008B0F22">
        <w:rPr>
          <w:rFonts w:ascii="Book Antiqua" w:eastAsia="Book Antiqua" w:hAnsi="Book Antiqua" w:cs="Book Antiqua"/>
          <w:sz w:val="24"/>
          <w:szCs w:val="24"/>
        </w:rPr>
        <w:t xml:space="preserve"> sekolah </w:t>
      </w:r>
      <w:r>
        <w:rPr>
          <w:rFonts w:ascii="Book Antiqua" w:eastAsia="Book Antiqua" w:hAnsi="Book Antiqua" w:cs="Book Antiqua"/>
          <w:sz w:val="24"/>
          <w:szCs w:val="24"/>
        </w:rPr>
        <w:t xml:space="preserve">seperti </w:t>
      </w:r>
      <w:r w:rsidRPr="008B0F22">
        <w:rPr>
          <w:rFonts w:ascii="Book Antiqua" w:eastAsia="Book Antiqua" w:hAnsi="Book Antiqua" w:cs="Book Antiqua"/>
          <w:sz w:val="24"/>
          <w:szCs w:val="24"/>
        </w:rPr>
        <w:t xml:space="preserve">ini </w:t>
      </w:r>
      <w:proofErr w:type="gramStart"/>
      <w:r w:rsidRPr="008B0F22">
        <w:rPr>
          <w:rFonts w:ascii="Book Antiqua" w:eastAsia="Book Antiqua" w:hAnsi="Book Antiqua" w:cs="Book Antiqua"/>
          <w:sz w:val="24"/>
          <w:szCs w:val="24"/>
        </w:rPr>
        <w:t>akan</w:t>
      </w:r>
      <w:proofErr w:type="gramEnd"/>
      <w:r w:rsidRPr="008B0F22">
        <w:rPr>
          <w:rFonts w:ascii="Book Antiqua" w:eastAsia="Book Antiqua" w:hAnsi="Book Antiqua" w:cs="Book Antiqua"/>
          <w:sz w:val="24"/>
          <w:szCs w:val="24"/>
        </w:rPr>
        <w:t xml:space="preserve"> sangatlah membantu siswa dalam meingkatkan prestasi dan pengalaman belajarnya terutama dalam mengembangkan </w:t>
      </w:r>
      <w:r w:rsidRPr="008B0F22">
        <w:rPr>
          <w:rFonts w:ascii="Book Antiqua" w:eastAsia="Book Antiqua" w:hAnsi="Book Antiqua" w:cs="Book Antiqua"/>
          <w:sz w:val="24"/>
          <w:szCs w:val="24"/>
        </w:rPr>
        <w:lastRenderedPageBreak/>
        <w:t xml:space="preserve">potensi yang dimiliki (Huang, Xiao, &amp; Huang, 2013). </w:t>
      </w:r>
    </w:p>
    <w:p w:rsidR="00483240" w:rsidRDefault="008B0F22" w:rsidP="008B0F22">
      <w:pPr>
        <w:spacing w:after="0" w:line="360" w:lineRule="auto"/>
        <w:ind w:firstLine="360"/>
        <w:jc w:val="both"/>
        <w:rPr>
          <w:rFonts w:ascii="Book Antiqua" w:eastAsia="Book Antiqua" w:hAnsi="Book Antiqua" w:cs="Book Antiqua"/>
          <w:sz w:val="24"/>
          <w:szCs w:val="24"/>
        </w:rPr>
      </w:pPr>
      <w:proofErr w:type="gramStart"/>
      <w:r>
        <w:rPr>
          <w:rFonts w:ascii="Book Antiqua" w:eastAsia="Book Antiqua" w:hAnsi="Book Antiqua" w:cs="Book Antiqua"/>
          <w:sz w:val="24"/>
          <w:szCs w:val="24"/>
        </w:rPr>
        <w:t>Gambaran keramahan lingkungan sekolah dapat</w:t>
      </w:r>
      <w:r w:rsidRPr="008B0F22">
        <w:rPr>
          <w:rFonts w:ascii="Book Antiqua" w:eastAsia="Book Antiqua" w:hAnsi="Book Antiqua" w:cs="Book Antiqua"/>
          <w:sz w:val="24"/>
          <w:szCs w:val="24"/>
        </w:rPr>
        <w:t xml:space="preserve"> dilihat pada gambar 1.</w:t>
      </w:r>
      <w:proofErr w:type="gramEnd"/>
    </w:p>
    <w:p w:rsidR="00483240" w:rsidRDefault="008B0F22" w:rsidP="008B0F22">
      <w:pPr>
        <w:spacing w:after="0" w:line="360" w:lineRule="auto"/>
        <w:jc w:val="both"/>
        <w:rPr>
          <w:rFonts w:ascii="Book Antiqua" w:eastAsia="Book Antiqua" w:hAnsi="Book Antiqua" w:cs="Book Antiqua"/>
          <w:sz w:val="24"/>
          <w:szCs w:val="24"/>
        </w:rPr>
      </w:pPr>
      <w:r w:rsidRPr="008B0F22">
        <w:rPr>
          <w:rFonts w:ascii="Book Antiqua" w:eastAsia="Book Antiqua" w:hAnsi="Book Antiqua" w:cs="Book Antiqua"/>
          <w:noProof/>
          <w:sz w:val="24"/>
          <w:szCs w:val="24"/>
        </w:rPr>
        <mc:AlternateContent>
          <mc:Choice Requires="wpg">
            <w:drawing>
              <wp:anchor distT="0" distB="0" distL="114300" distR="114300" simplePos="0" relativeHeight="251662336" behindDoc="0" locked="0" layoutInCell="1" allowOverlap="1" wp14:anchorId="3EF2AE05" wp14:editId="7F0AC6E3">
                <wp:simplePos x="0" y="0"/>
                <wp:positionH relativeFrom="column">
                  <wp:posOffset>69215</wp:posOffset>
                </wp:positionH>
                <wp:positionV relativeFrom="paragraph">
                  <wp:posOffset>102235</wp:posOffset>
                </wp:positionV>
                <wp:extent cx="2686050" cy="1943100"/>
                <wp:effectExtent l="0" t="0" r="0" b="0"/>
                <wp:wrapNone/>
                <wp:docPr id="11" name="Group 69"/>
                <wp:cNvGraphicFramePr/>
                <a:graphic xmlns:a="http://schemas.openxmlformats.org/drawingml/2006/main">
                  <a:graphicData uri="http://schemas.microsoft.com/office/word/2010/wordprocessingGroup">
                    <wpg:wgp>
                      <wpg:cNvGrpSpPr/>
                      <wpg:grpSpPr>
                        <a:xfrm>
                          <a:off x="0" y="0"/>
                          <a:ext cx="2686050" cy="1943100"/>
                          <a:chOff x="0" y="-1"/>
                          <a:chExt cx="2771002" cy="2126513"/>
                        </a:xfrm>
                      </wpg:grpSpPr>
                      <wpg:grpSp>
                        <wpg:cNvPr id="12" name="Group 12"/>
                        <wpg:cNvGrpSpPr/>
                        <wpg:grpSpPr>
                          <a:xfrm>
                            <a:off x="0" y="-1"/>
                            <a:ext cx="2771002" cy="2126513"/>
                            <a:chOff x="0" y="-1"/>
                            <a:chExt cx="2771002" cy="2126513"/>
                          </a:xfrm>
                        </wpg:grpSpPr>
                        <wps:wsp>
                          <wps:cNvPr id="13" name="Straight Connector 13"/>
                          <wps:cNvCnPr/>
                          <wps:spPr>
                            <a:xfrm flipV="1">
                              <a:off x="1456661" y="531628"/>
                              <a:ext cx="643255" cy="55118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cNvPr id="14" name="Group 14"/>
                          <wpg:cNvGrpSpPr/>
                          <wpg:grpSpPr>
                            <a:xfrm>
                              <a:off x="0" y="-1"/>
                              <a:ext cx="2771002" cy="2126513"/>
                              <a:chOff x="0" y="0"/>
                              <a:chExt cx="3771900" cy="2486025"/>
                            </a:xfrm>
                          </wpg:grpSpPr>
                          <wps:wsp>
                            <wps:cNvPr id="16" name="Straight Connector 16"/>
                            <wps:cNvCnPr/>
                            <wps:spPr>
                              <a:xfrm>
                                <a:off x="952500" y="590550"/>
                                <a:ext cx="876300" cy="695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790431" y="1350973"/>
                                <a:ext cx="952642" cy="2202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Rectangle 19"/>
                            <wps:cNvSpPr/>
                            <wps:spPr>
                              <a:xfrm>
                                <a:off x="0" y="1695026"/>
                                <a:ext cx="1343025" cy="5299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Pr="008B0F22" w:rsidRDefault="008B0F22" w:rsidP="008B0F22">
                                  <w:pPr>
                                    <w:pStyle w:val="NormalWeb"/>
                                    <w:spacing w:line="256" w:lineRule="auto"/>
                                    <w:jc w:val="center"/>
                                    <w:rPr>
                                      <w:sz w:val="20"/>
                                      <w:szCs w:val="20"/>
                                    </w:rPr>
                                  </w:pPr>
                                  <w:r w:rsidRPr="008B0F22">
                                    <w:rPr>
                                      <w:rFonts w:asciiTheme="minorHAnsi" w:hAnsi="Calibri" w:cstheme="minorBidi"/>
                                      <w:color w:val="000000"/>
                                      <w:kern w:val="24"/>
                                      <w:sz w:val="20"/>
                                      <w:szCs w:val="20"/>
                                    </w:rPr>
                                    <w:t>Suasana Kekeluargaan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1981200" y="1371600"/>
                                <a:ext cx="1181100" cy="514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2667000" y="1876425"/>
                                <a:ext cx="1104900"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Pr="008B0F22" w:rsidRDefault="008B0F22" w:rsidP="008B0F22">
                                  <w:pPr>
                                    <w:pStyle w:val="NormalWeb"/>
                                    <w:spacing w:line="256" w:lineRule="auto"/>
                                    <w:jc w:val="center"/>
                                    <w:rPr>
                                      <w:sz w:val="20"/>
                                      <w:szCs w:val="20"/>
                                    </w:rPr>
                                  </w:pPr>
                                  <w:r w:rsidRPr="008B0F22">
                                    <w:rPr>
                                      <w:rFonts w:asciiTheme="minorHAnsi" w:hAnsi="Calibri" w:cstheme="minorBidi"/>
                                      <w:color w:val="000000"/>
                                      <w:kern w:val="24"/>
                                      <w:sz w:val="20"/>
                                      <w:szCs w:val="20"/>
                                    </w:rPr>
                                    <w:t>Hubungan Sosial Individu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3086100" y="1752600"/>
                                <a:ext cx="248937" cy="21379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Default="008B0F22" w:rsidP="008B0F2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790574" y="409575"/>
                                <a:ext cx="248937" cy="21379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Default="008B0F22" w:rsidP="008B0F2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628650" y="1466851"/>
                                <a:ext cx="248937" cy="213798"/>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Default="008B0F22" w:rsidP="008B0F2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743073" y="1190624"/>
                                <a:ext cx="373405" cy="320697"/>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Default="008B0F22" w:rsidP="008B0F2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76224" y="0"/>
                                <a:ext cx="12858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Pr="008B0F22" w:rsidRDefault="008B0F22" w:rsidP="008B0F22">
                                  <w:pPr>
                                    <w:pStyle w:val="NormalWeb"/>
                                    <w:spacing w:line="256" w:lineRule="auto"/>
                                    <w:jc w:val="center"/>
                                    <w:rPr>
                                      <w:sz w:val="20"/>
                                      <w:szCs w:val="20"/>
                                    </w:rPr>
                                  </w:pPr>
                                  <w:r w:rsidRPr="008B0F22">
                                    <w:rPr>
                                      <w:rFonts w:asciiTheme="minorHAnsi" w:hAnsi="Calibri" w:cstheme="minorBidi"/>
                                      <w:color w:val="000000"/>
                                      <w:kern w:val="24"/>
                                      <w:sz w:val="20"/>
                                      <w:szCs w:val="20"/>
                                    </w:rPr>
                                    <w:t>Lingkungan Aman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178997" y="1265870"/>
                                <a:ext cx="1527459" cy="705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Pr="008B0F22" w:rsidRDefault="008B0F22" w:rsidP="008B0F22">
                                  <w:pPr>
                                    <w:pStyle w:val="NormalWeb"/>
                                    <w:spacing w:line="256" w:lineRule="auto"/>
                                    <w:jc w:val="center"/>
                                    <w:rPr>
                                      <w:sz w:val="16"/>
                                      <w:szCs w:val="16"/>
                                    </w:rPr>
                                  </w:pPr>
                                  <w:r>
                                    <w:rPr>
                                      <w:rFonts w:asciiTheme="minorHAnsi" w:hAnsi="Calibri" w:cstheme="minorBidi"/>
                                      <w:color w:val="000000"/>
                                      <w:kern w:val="24"/>
                                      <w:sz w:val="16"/>
                                      <w:szCs w:val="16"/>
                                    </w:rPr>
                                    <w:t>Karakteristik Lingkungan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7" name="Oval 27"/>
                          <wps:cNvSpPr/>
                          <wps:spPr>
                            <a:xfrm>
                              <a:off x="2052084" y="425303"/>
                              <a:ext cx="182245" cy="18224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Default="008B0F22" w:rsidP="008B0F2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 name="Rectangle 28"/>
                        <wps:cNvSpPr/>
                        <wps:spPr>
                          <a:xfrm>
                            <a:off x="1679944" y="53163"/>
                            <a:ext cx="944245" cy="455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0F22" w:rsidRPr="008B0F22" w:rsidRDefault="008B0F22" w:rsidP="008B0F22">
                              <w:pPr>
                                <w:pStyle w:val="NormalWeb"/>
                                <w:spacing w:line="256" w:lineRule="auto"/>
                                <w:jc w:val="center"/>
                                <w:rPr>
                                  <w:sz w:val="20"/>
                                  <w:szCs w:val="20"/>
                                </w:rPr>
                              </w:pPr>
                              <w:r w:rsidRPr="008B0F22">
                                <w:rPr>
                                  <w:rFonts w:asciiTheme="minorHAnsi" w:hAnsi="Calibri" w:cstheme="minorBidi"/>
                                  <w:color w:val="000000"/>
                                  <w:kern w:val="24"/>
                                  <w:sz w:val="20"/>
                                  <w:szCs w:val="20"/>
                                </w:rPr>
                                <w:t>Dukungan Guru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9" o:spid="_x0000_s1026" style="position:absolute;left:0;text-align:left;margin-left:5.45pt;margin-top:8.05pt;width:211.5pt;height:153pt;z-index:251662336;mso-width-relative:margin;mso-height-relative:margin" coordorigin="" coordsize="27710,2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">
                <v:group id="Group 12" o:spid="_x0000_s1027" style="position:absolute;width:27710;height:21265" coordorigin="" coordsize="27710,21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3" o:spid="_x0000_s1028" style="position:absolute;flip:y;visibility:visible;mso-wrap-style:square" from="14566,5316" to="20999,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2CRcIAAADbAAAADwAAAGRycy9kb3ducmV2LnhtbERPS4vCMBC+C/6HMII3TVWUbtcoIgrC&#10;orA+Dnubbca22kxKk9X6740g7G0+vudM540pxY1qV1hWMOhHIIhTqwvOFBwP614MwnlkjaVlUvAg&#10;B/NZuzXFRNs7f9Nt7zMRQtglqCD3vkqkdGlOBl3fVsSBO9vaoA+wzqSu8R7CTSmHUTSRBgsODTlW&#10;tMwpve7/jIK13v5y/OF2PydbTL42l+q0Go+V6naaxScIT43/F7/dGx3mj+D1Sz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2CRcIAAADbAAAADwAAAAAAAAAAAAAA&#10;AAChAgAAZHJzL2Rvd25yZXYueG1sUEsFBgAAAAAEAAQA+QAAAJADAAAAAA==&#10;" strokecolor="#5b9bd5 [3204]" strokeweight=".5pt">
                    <v:stroke joinstyle="miter"/>
                  </v:line>
                  <v:group id="Group 14" o:spid="_x0000_s1029" style="position:absolute;width:27710;height:21265" coordsize="37719,2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6" o:spid="_x0000_s1030" style="position:absolute;visibility:visible;mso-wrap-style:square" from="9525,5905" to="1828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3awQAAANsAAAAPAAAAAAAAAAAAAAAA&#10;AKECAABkcnMvZG93bnJldi54bWxQSwUGAAAAAAQABAD5AAAAjwMAAAAA&#10;" strokecolor="#5b9bd5 [3204]" strokeweight=".5pt">
                      <v:stroke joinstyle="miter"/>
                    </v:line>
                    <v:line id="Straight Connector 18" o:spid="_x0000_s1031" style="position:absolute;flip:y;visibility:visible;mso-wrap-style:square" from="7904,13509" to="17430,1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kQNMQAAADbAAAADwAAAGRycy9kb3ducmV2LnhtbESPQWvCQBCF7wX/wzJCb3VjQdHoKiIK&#10;glSo1YO3MTsm0exsyK6a/nvnUOhthvfmvW+m89ZV6kFNKD0b6PcSUMSZtyXnBg4/648RqBCRLVae&#10;ycAvBZjPOm9TTK1/8jc99jFXEsIhRQNFjHWqdcgKchh6viYW7eIbh1HWJte2waeEu0p/JslQOyxZ&#10;GgqsaVlQdtvfnYG1/TrzaBx2p6Mvh9vNtT6uBgNj3rvtYgIqUhv/zX/XGyv4Aiu/yAB69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RA0xAAAANsAAAAPAAAAAAAAAAAA&#10;AAAAAKECAABkcnMvZG93bnJldi54bWxQSwUGAAAAAAQABAD5AAAAkgMAAAAA&#10;" strokecolor="#5b9bd5 [3204]" strokeweight=".5pt">
                      <v:stroke joinstyle="miter"/>
                    </v:line>
                    <v:rect id="Rectangle 19" o:spid="_x0000_s1032" style="position:absolute;top:16950;width:13430;height:5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99cAA&#10;AADbAAAADwAAAGRycy9kb3ducmV2LnhtbERPTWsCMRC9F/ofwhR6q9l6KHZrFC2Iigep2vuYjLuL&#10;m8mSxN313xtB8DaP9znjaW9r0ZIPlWMFn4MMBLF2puJCwWG/+BiBCBHZYO2YFFwpwHTy+jLG3LiO&#10;/6jdxUKkEA45KihjbHIpgy7JYhi4hjhxJ+ctxgR9IY3HLoXbWg6z7EtarDg1lNjQb0n6vLtYBf/u&#10;NO+sPvK6vW6ry3LjtR5tlHp/62c/ICL18Sl+uFcmzf+G+y/pAD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699cAAAADbAAAADwAAAAAAAAAAAAAAAACYAgAAZHJzL2Rvd25y&#10;ZXYueG1sUEsFBgAAAAAEAAQA9QAAAIUDAAAAAA==&#10;" filled="f" stroked="f" strokeweight="1pt">
                      <v:textbox>
                        <w:txbxContent>
                          <w:p w:rsidR="008B0F22" w:rsidRPr="008B0F22" w:rsidRDefault="008B0F22" w:rsidP="008B0F22">
                            <w:pPr>
                              <w:pStyle w:val="NormalWeb"/>
                              <w:spacing w:line="256" w:lineRule="auto"/>
                              <w:jc w:val="center"/>
                              <w:rPr>
                                <w:sz w:val="20"/>
                                <w:szCs w:val="20"/>
                              </w:rPr>
                            </w:pPr>
                            <w:r w:rsidRPr="008B0F22">
                              <w:rPr>
                                <w:rFonts w:asciiTheme="minorHAnsi" w:hAnsi="Calibri" w:cstheme="minorBidi"/>
                                <w:color w:val="000000"/>
                                <w:kern w:val="24"/>
                                <w:sz w:val="20"/>
                                <w:szCs w:val="20"/>
                              </w:rPr>
                              <w:t>Suasana Kekeluargaan</w:t>
                            </w:r>
                          </w:p>
                        </w:txbxContent>
                      </v:textbox>
                    </v:rect>
                    <v:line id="Straight Connector 21" o:spid="_x0000_s1033" style="position:absolute;visibility:visible;mso-wrap-style:square" from="19812,13716" to="31623,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rect id="Rectangle 22" o:spid="_x0000_s1034" style="position:absolute;left:26670;top:18764;width:11049;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lOcMA&#10;AADbAAAADwAAAGRycy9kb3ducmV2LnhtbESPT2sCMRTE7wW/Q3hCbzXrHopsjVKFUsWD+Kf31+S5&#10;u7h5WZK4u357Uyh4HGbmN8x8OdhGdORD7VjBdJKBINbO1FwqOJ++3mYgQkQ22DgmBXcKsFyMXuZY&#10;GNfzgbpjLEWCcChQQRVjW0gZdEUWw8S1xMm7OG8xJulLaTz2CW4bmWfZu7RYc1qosKV1Rfp6vFkF&#10;P+6y6q3+5W1339e3753XerZT6nU8fH6AiDTEZ/i/vTEK8hz+vq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lOcMAAADbAAAADwAAAAAAAAAAAAAAAACYAgAAZHJzL2Rv&#10;d25yZXYueG1sUEsFBgAAAAAEAAQA9QAAAIgDAAAAAA==&#10;" filled="f" stroked="f" strokeweight="1pt">
                      <v:textbox>
                        <w:txbxContent>
                          <w:p w:rsidR="008B0F22" w:rsidRPr="008B0F22" w:rsidRDefault="008B0F22" w:rsidP="008B0F22">
                            <w:pPr>
                              <w:pStyle w:val="NormalWeb"/>
                              <w:spacing w:line="256" w:lineRule="auto"/>
                              <w:jc w:val="center"/>
                              <w:rPr>
                                <w:sz w:val="20"/>
                                <w:szCs w:val="20"/>
                              </w:rPr>
                            </w:pPr>
                            <w:r w:rsidRPr="008B0F22">
                              <w:rPr>
                                <w:rFonts w:asciiTheme="minorHAnsi" w:hAnsi="Calibri" w:cstheme="minorBidi"/>
                                <w:color w:val="000000"/>
                                <w:kern w:val="24"/>
                                <w:sz w:val="20"/>
                                <w:szCs w:val="20"/>
                              </w:rPr>
                              <w:t>Hubungan Sosial Individu</w:t>
                            </w:r>
                          </w:p>
                        </w:txbxContent>
                      </v:textbox>
                    </v:rect>
                    <v:oval id="Oval 23" o:spid="_x0000_s1035" style="position:absolute;left:30861;top:17526;width:2489;height:2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ZPMMA&#10;AADbAAAADwAAAGRycy9kb3ducmV2LnhtbESPT2sCMRTE7wW/Q3hCL0WzWii6GqUUhNaT9c/9sXlu&#10;VjcvIYnu9ts3QqHHYWZ+wyzXvW3FnUJsHCuYjAsQxJXTDdcKjofNaAYiJmSNrWNS8EMR1qvB0xJL&#10;7Tr+pvs+1SJDOJaowKTkSyljZchiHDtPnL2zCxZTlqGWOmCX4baV06J4kxYbzgsGPX0Yqq77m1Ww&#10;7f18q314me1Ox8vpq6OrkTelnof9+wJEoj79h//an1rB9BUe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2ZPMMAAADbAAAADwAAAAAAAAAAAAAAAACYAgAAZHJzL2Rv&#10;d25yZXYueG1sUEsFBgAAAAAEAAQA9QAAAIgDAAAAAA==&#10;" fillcolor="yellow" stroked="f" strokeweight="1pt">
                      <v:stroke joinstyle="miter"/>
                      <v:textbox>
                        <w:txbxContent>
                          <w:p w:rsidR="008B0F22" w:rsidRDefault="008B0F22" w:rsidP="008B0F22">
                            <w:pPr>
                              <w:rPr>
                                <w:rFonts w:eastAsia="Times New Roman"/>
                              </w:rPr>
                            </w:pPr>
                          </w:p>
                        </w:txbxContent>
                      </v:textbox>
                    </v:oval>
                    <v:oval id="Oval 24" o:spid="_x0000_s1036" style="position:absolute;left:7905;top:4095;width:2490;height:2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BSMMA&#10;AADbAAAADwAAAGRycy9kb3ducmV2LnhtbESPT2sCMRTE7wW/Q3hCL0WzSim6GqUUhNaT9c/9sXlu&#10;VjcvIYnu9ts3QqHHYWZ+wyzXvW3FnUJsHCuYjAsQxJXTDdcKjofNaAYiJmSNrWNS8EMR1qvB0xJL&#10;7Tr+pvs+1SJDOJaowKTkSyljZchiHDtPnL2zCxZTlqGWOmCX4baV06J4kxYbzgsGPX0Yqq77m1Ww&#10;7f18q314me1Ox8vpq6OrkTelnof9+wJEoj79h//an1rB9BUe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QBSMMAAADbAAAADwAAAAAAAAAAAAAAAACYAgAAZHJzL2Rv&#10;d25yZXYueG1sUEsFBgAAAAAEAAQA9QAAAIgDAAAAAA==&#10;" fillcolor="yellow" stroked="f" strokeweight="1pt">
                      <v:stroke joinstyle="miter"/>
                      <v:textbox>
                        <w:txbxContent>
                          <w:p w:rsidR="008B0F22" w:rsidRDefault="008B0F22" w:rsidP="008B0F22">
                            <w:pPr>
                              <w:rPr>
                                <w:rFonts w:eastAsia="Times New Roman"/>
                              </w:rPr>
                            </w:pPr>
                          </w:p>
                        </w:txbxContent>
                      </v:textbox>
                    </v:oval>
                    <v:oval id="Oval 25" o:spid="_x0000_s1037" style="position:absolute;left:6286;top:14668;width:2489;height:2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k08MA&#10;AADbAAAADwAAAGRycy9kb3ducmV2LnhtbESPT2sCMRTE7wW/Q3hCL0WzCi26GqUUhNaT9c/9sXlu&#10;VjcvIYnu9ts3QqHHYWZ+wyzXvW3FnUJsHCuYjAsQxJXTDdcKjofNaAYiJmSNrWNS8EMR1qvB0xJL&#10;7Tr+pvs+1SJDOJaowKTkSyljZchiHDtPnL2zCxZTlqGWOmCX4baV06J4kxYbzgsGPX0Yqq77m1Ww&#10;7f18q314me1Ox8vpq6OrkTelnof9+wJEoj79h//an1rB9BUe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k08MAAADbAAAADwAAAAAAAAAAAAAAAACYAgAAZHJzL2Rv&#10;d25yZXYueG1sUEsFBgAAAAAEAAQA9QAAAIgDAAAAAA==&#10;" fillcolor="yellow" stroked="f" strokeweight="1pt">
                      <v:stroke joinstyle="miter"/>
                      <v:textbox>
                        <w:txbxContent>
                          <w:p w:rsidR="008B0F22" w:rsidRDefault="008B0F22" w:rsidP="008B0F22">
                            <w:pPr>
                              <w:rPr>
                                <w:rFonts w:eastAsia="Times New Roman"/>
                              </w:rPr>
                            </w:pPr>
                          </w:p>
                        </w:txbxContent>
                      </v:textbox>
                    </v:oval>
                    <v:oval id="Oval 26" o:spid="_x0000_s1038" style="position:absolute;left:17430;top:11906;width:3734;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6pMIA&#10;AADbAAAADwAAAGRycy9kb3ducmV2LnhtbESPT2sCMRTE74LfIbxCL1KzehDdGqUIQuup/rs/Nq+b&#10;rZuXkER3++0bQfA4zMxvmOW6t624UYiNYwWTcQGCuHK64VrB6bh9m4OICVlj65gU/FGE9Wo4WGKp&#10;Xcd7uh1SLTKEY4kKTEq+lDJWhizGsfPE2ftxwWLKMtRSB+wy3LZyWhQzabHhvGDQ08ZQdTlcrYJd&#10;7xc77cNo/n0+/Z6/OroYeVXq9aX/eAeRqE/P8KP9qRVMZ3D/k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jqkwgAAANsAAAAPAAAAAAAAAAAAAAAAAJgCAABkcnMvZG93&#10;bnJldi54bWxQSwUGAAAAAAQABAD1AAAAhwMAAAAA&#10;" fillcolor="yellow" stroked="f" strokeweight="1pt">
                      <v:stroke joinstyle="miter"/>
                      <v:textbox>
                        <w:txbxContent>
                          <w:p w:rsidR="008B0F22" w:rsidRDefault="008B0F22" w:rsidP="008B0F22">
                            <w:pPr>
                              <w:rPr>
                                <w:rFonts w:eastAsia="Times New Roman"/>
                              </w:rPr>
                            </w:pPr>
                          </w:p>
                        </w:txbxContent>
                      </v:textbox>
                    </v:oval>
                    <v:rect id="Rectangle 17" o:spid="_x0000_s1039" style="position:absolute;left:2762;width:1285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MHMAA&#10;AADbAAAADwAAAGRycy9kb3ducmV2LnhtbERPTWsCMRC9F/wPYQRvNasHK6tRVJC2eJDaeh+TcXdx&#10;M1mSuLv++6Yg9DaP9znLdW9r0ZIPlWMFk3EGglg7U3Gh4Od7/zoHESKywdoxKXhQgPVq8LLE3LiO&#10;v6g9xUKkEA45KihjbHIpgy7JYhi7hjhxV+ctxgR9IY3HLoXbWk6zbCYtVpwaSmxoV5K+ne5Wwdld&#10;t53VF/5sH8fq/n7wWs8PSo2G/WYBIlIf/8VP94dJ89/g75d0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2MHMAAAADbAAAADwAAAAAAAAAAAAAAAACYAgAAZHJzL2Rvd25y&#10;ZXYueG1sUEsFBgAAAAAEAAQA9QAAAIUDAAAAAA==&#10;" filled="f" stroked="f" strokeweight="1pt">
                      <v:textbox>
                        <w:txbxContent>
                          <w:p w:rsidR="008B0F22" w:rsidRPr="008B0F22" w:rsidRDefault="008B0F22" w:rsidP="008B0F22">
                            <w:pPr>
                              <w:pStyle w:val="NormalWeb"/>
                              <w:spacing w:line="256" w:lineRule="auto"/>
                              <w:jc w:val="center"/>
                              <w:rPr>
                                <w:sz w:val="20"/>
                                <w:szCs w:val="20"/>
                              </w:rPr>
                            </w:pPr>
                            <w:r w:rsidRPr="008B0F22">
                              <w:rPr>
                                <w:rFonts w:asciiTheme="minorHAnsi" w:hAnsi="Calibri" w:cstheme="minorBidi"/>
                                <w:color w:val="000000"/>
                                <w:kern w:val="24"/>
                                <w:sz w:val="20"/>
                                <w:szCs w:val="20"/>
                              </w:rPr>
                              <w:t>Lingkungan Aman</w:t>
                            </w:r>
                          </w:p>
                        </w:txbxContent>
                      </v:textbox>
                    </v:rect>
                    <v:rect id="Rectangle 15" o:spid="_x0000_s1040" style="position:absolute;left:11789;top:12658;width:15275;height:7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rsidR="008B0F22" w:rsidRPr="008B0F22" w:rsidRDefault="008B0F22" w:rsidP="008B0F22">
                            <w:pPr>
                              <w:pStyle w:val="NormalWeb"/>
                              <w:spacing w:line="256" w:lineRule="auto"/>
                              <w:jc w:val="center"/>
                              <w:rPr>
                                <w:sz w:val="16"/>
                                <w:szCs w:val="16"/>
                              </w:rPr>
                            </w:pPr>
                            <w:r>
                              <w:rPr>
                                <w:rFonts w:asciiTheme="minorHAnsi" w:hAnsi="Calibri" w:cstheme="minorBidi"/>
                                <w:color w:val="000000"/>
                                <w:kern w:val="24"/>
                                <w:sz w:val="16"/>
                                <w:szCs w:val="16"/>
                              </w:rPr>
                              <w:t>Karakteristik Lingkungan</w:t>
                            </w:r>
                          </w:p>
                        </w:txbxContent>
                      </v:textbox>
                    </v:rect>
                  </v:group>
                  <v:oval id="Oval 27" o:spid="_x0000_s1041" style="position:absolute;left:20520;top:4253;width:1823;height:1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fP8MA&#10;AADbAAAADwAAAGRycy9kb3ducmV2LnhtbESPT2sCMRTE7wW/Q3hCL0Wzemh1NUopCK0n65/7Y/Pc&#10;rG5eQhLd7bdvhEKPw8z8hlmue9uKO4XYOFYwGRcgiCunG64VHA+b0QxETMgaW8ek4IcirFeDpyWW&#10;2nX8Tfd9qkWGcCxRgUnJl1LGypDFOHaeOHtnFyymLEMtdcAuw20rp0XxKi02nBcMevowVF33N6tg&#10;2/v5VvvwMtudjpfTV0dXI29KPQ/79wWIRH36D/+1P7WC6Rs8vu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afP8MAAADbAAAADwAAAAAAAAAAAAAAAACYAgAAZHJzL2Rv&#10;d25yZXYueG1sUEsFBgAAAAAEAAQA9QAAAIgDAAAAAA==&#10;" fillcolor="yellow" stroked="f" strokeweight="1pt">
                    <v:stroke joinstyle="miter"/>
                    <v:textbox>
                      <w:txbxContent>
                        <w:p w:rsidR="008B0F22" w:rsidRDefault="008B0F22" w:rsidP="008B0F22">
                          <w:pPr>
                            <w:rPr>
                              <w:rFonts w:eastAsia="Times New Roman"/>
                            </w:rPr>
                          </w:pPr>
                        </w:p>
                      </w:txbxContent>
                    </v:textbox>
                  </v:oval>
                </v:group>
                <v:rect id="Rectangle 28" o:spid="_x0000_s1042" style="position:absolute;left:16799;top:531;width:9442;height:4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S078A&#10;AADbAAAADwAAAGRycy9kb3ducmV2LnhtbERPy4rCMBTdC/5DuII7TXUhUo0yCjIjLgYfs7+TXNsy&#10;zU1JYlv/3iwGXB7Oe73tbS1a8qFyrGA2zUAQa2cqLhTcrofJEkSIyAZrx6TgSQG2m+FgjblxHZ+p&#10;vcRCpBAOOSooY2xyKYMuyWKYuoY4cXfnLcYEfSGNxy6F21rOs2whLVacGkpsaF+S/rs8rIIfd991&#10;Vv/ysX1+V4/Pk9d6eVJqPOo/ViAi9fEt/nd/GQXzNDZ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ztLTvwAAANsAAAAPAAAAAAAAAAAAAAAAAJgCAABkcnMvZG93bnJl&#10;di54bWxQSwUGAAAAAAQABAD1AAAAhAMAAAAA&#10;" filled="f" stroked="f" strokeweight="1pt">
                  <v:textbox>
                    <w:txbxContent>
                      <w:p w:rsidR="008B0F22" w:rsidRPr="008B0F22" w:rsidRDefault="008B0F22" w:rsidP="008B0F22">
                        <w:pPr>
                          <w:pStyle w:val="NormalWeb"/>
                          <w:spacing w:line="256" w:lineRule="auto"/>
                          <w:jc w:val="center"/>
                          <w:rPr>
                            <w:sz w:val="20"/>
                            <w:szCs w:val="20"/>
                          </w:rPr>
                        </w:pPr>
                        <w:r w:rsidRPr="008B0F22">
                          <w:rPr>
                            <w:rFonts w:asciiTheme="minorHAnsi" w:hAnsi="Calibri" w:cstheme="minorBidi"/>
                            <w:color w:val="000000"/>
                            <w:kern w:val="24"/>
                            <w:sz w:val="20"/>
                            <w:szCs w:val="20"/>
                          </w:rPr>
                          <w:t>Dukungan Guru</w:t>
                        </w:r>
                      </w:p>
                    </w:txbxContent>
                  </v:textbox>
                </v:rect>
              </v:group>
            </w:pict>
          </mc:Fallback>
        </mc:AlternateContent>
      </w:r>
    </w:p>
    <w:p w:rsidR="00483240" w:rsidRDefault="00483240" w:rsidP="009C5D89">
      <w:pPr>
        <w:spacing w:after="0" w:line="360" w:lineRule="auto"/>
        <w:ind w:firstLine="360"/>
        <w:jc w:val="both"/>
        <w:rPr>
          <w:rFonts w:ascii="Book Antiqua" w:eastAsia="Book Antiqua" w:hAnsi="Book Antiqua" w:cs="Book Antiqua"/>
          <w:sz w:val="24"/>
          <w:szCs w:val="24"/>
        </w:rPr>
      </w:pPr>
    </w:p>
    <w:p w:rsidR="00483240" w:rsidRDefault="00483240" w:rsidP="009C5D89">
      <w:pPr>
        <w:spacing w:after="0" w:line="360" w:lineRule="auto"/>
        <w:ind w:firstLine="360"/>
        <w:jc w:val="both"/>
        <w:rPr>
          <w:rFonts w:ascii="Book Antiqua" w:eastAsia="Book Antiqua" w:hAnsi="Book Antiqua" w:cs="Book Antiqua"/>
          <w:sz w:val="24"/>
          <w:szCs w:val="24"/>
        </w:rPr>
      </w:pPr>
    </w:p>
    <w:p w:rsidR="00483240" w:rsidRPr="009C5D89" w:rsidRDefault="00483240" w:rsidP="009C5D89">
      <w:pPr>
        <w:spacing w:after="0" w:line="360" w:lineRule="auto"/>
        <w:ind w:firstLine="360"/>
        <w:jc w:val="both"/>
        <w:rPr>
          <w:rFonts w:ascii="Book Antiqua" w:eastAsia="Book Antiqua" w:hAnsi="Book Antiqua" w:cs="Book Antiqua"/>
          <w:sz w:val="24"/>
          <w:szCs w:val="24"/>
        </w:rPr>
      </w:pPr>
    </w:p>
    <w:p w:rsidR="009C5D89" w:rsidRDefault="009C5D89" w:rsidP="009C5D89">
      <w:pPr>
        <w:pStyle w:val="ListParagraph"/>
        <w:spacing w:after="0" w:line="360" w:lineRule="auto"/>
        <w:ind w:left="360"/>
        <w:jc w:val="both"/>
        <w:rPr>
          <w:rFonts w:ascii="Book Antiqua" w:eastAsia="Book Antiqua" w:hAnsi="Book Antiqua" w:cs="Book Antiqua"/>
          <w:sz w:val="24"/>
          <w:szCs w:val="24"/>
        </w:rPr>
      </w:pPr>
    </w:p>
    <w:p w:rsidR="00483240" w:rsidRDefault="00483240" w:rsidP="009C5D89">
      <w:pPr>
        <w:pStyle w:val="ListParagraph"/>
        <w:spacing w:after="0" w:line="360" w:lineRule="auto"/>
        <w:ind w:left="360"/>
        <w:jc w:val="both"/>
        <w:rPr>
          <w:rFonts w:ascii="Book Antiqua" w:eastAsia="Book Antiqua" w:hAnsi="Book Antiqua" w:cs="Book Antiqua"/>
          <w:sz w:val="24"/>
          <w:szCs w:val="24"/>
        </w:rPr>
      </w:pPr>
    </w:p>
    <w:p w:rsidR="00483240" w:rsidRDefault="00483240" w:rsidP="009C5D89">
      <w:pPr>
        <w:pStyle w:val="ListParagraph"/>
        <w:spacing w:after="0" w:line="360" w:lineRule="auto"/>
        <w:ind w:left="360"/>
        <w:jc w:val="both"/>
        <w:rPr>
          <w:rFonts w:ascii="Book Antiqua" w:eastAsia="Book Antiqua" w:hAnsi="Book Antiqua" w:cs="Book Antiqua"/>
          <w:sz w:val="24"/>
          <w:szCs w:val="24"/>
        </w:rPr>
      </w:pPr>
    </w:p>
    <w:p w:rsidR="00483240" w:rsidRPr="008B0F22" w:rsidRDefault="00483240" w:rsidP="008B0F22">
      <w:pPr>
        <w:pStyle w:val="ListParagraph"/>
        <w:spacing w:after="0" w:line="360" w:lineRule="auto"/>
        <w:ind w:left="360"/>
        <w:jc w:val="center"/>
        <w:rPr>
          <w:rFonts w:ascii="Book Antiqua" w:eastAsia="Book Antiqua" w:hAnsi="Book Antiqua" w:cs="Book Antiqua"/>
          <w:sz w:val="20"/>
        </w:rPr>
      </w:pPr>
      <w:proofErr w:type="gramStart"/>
      <w:r w:rsidRPr="00483240">
        <w:rPr>
          <w:rFonts w:ascii="Book Antiqua" w:eastAsia="Book Antiqua" w:hAnsi="Book Antiqua" w:cs="Book Antiqua"/>
          <w:sz w:val="20"/>
          <w:szCs w:val="24"/>
        </w:rPr>
        <w:t>Gambar 1.</w:t>
      </w:r>
      <w:proofErr w:type="gramEnd"/>
      <w:r w:rsidRPr="00483240">
        <w:rPr>
          <w:rFonts w:ascii="Book Antiqua" w:eastAsia="Book Antiqua" w:hAnsi="Book Antiqua" w:cs="Book Antiqua"/>
          <w:sz w:val="20"/>
          <w:szCs w:val="24"/>
        </w:rPr>
        <w:t xml:space="preserve"> </w:t>
      </w:r>
      <w:r w:rsidR="008B0F22" w:rsidRPr="008B0F22">
        <w:rPr>
          <w:rFonts w:ascii="Book Antiqua" w:eastAsia="Book Antiqua" w:hAnsi="Book Antiqua" w:cs="Book Antiqua"/>
          <w:sz w:val="20"/>
        </w:rPr>
        <w:t>Karakteristik Keramahan Lingkungan Sekolah</w:t>
      </w:r>
    </w:p>
    <w:p w:rsidR="00483240" w:rsidRDefault="00483240" w:rsidP="009C5D89">
      <w:pPr>
        <w:pStyle w:val="ListParagraph"/>
        <w:spacing w:after="0" w:line="360" w:lineRule="auto"/>
        <w:ind w:left="360"/>
        <w:jc w:val="both"/>
        <w:rPr>
          <w:rFonts w:ascii="Book Antiqua" w:eastAsia="Book Antiqua" w:hAnsi="Book Antiqua" w:cs="Book Antiqua"/>
          <w:sz w:val="24"/>
          <w:szCs w:val="24"/>
        </w:rPr>
      </w:pPr>
    </w:p>
    <w:p w:rsidR="005E26B8" w:rsidRPr="005E26B8" w:rsidRDefault="00940027" w:rsidP="005E26B8">
      <w:pPr>
        <w:spacing w:after="0" w:line="360" w:lineRule="auto"/>
        <w:ind w:firstLine="360"/>
        <w:jc w:val="both"/>
        <w:rPr>
          <w:rFonts w:ascii="Book Antiqua" w:eastAsia="Book Antiqua" w:hAnsi="Book Antiqua" w:cs="Book Antiqua"/>
          <w:sz w:val="24"/>
          <w:szCs w:val="24"/>
        </w:rPr>
      </w:pPr>
      <w:proofErr w:type="gramStart"/>
      <w:r w:rsidRPr="00940027">
        <w:rPr>
          <w:rFonts w:ascii="Book Antiqua" w:eastAsia="Book Antiqua" w:hAnsi="Book Antiqua" w:cs="Book Antiqua"/>
          <w:sz w:val="24"/>
          <w:szCs w:val="24"/>
        </w:rPr>
        <w:t>Lingkungan sekolah yang penuh rasa aman ditandai dengan semua warga sekolah (kepala sekolah, guru, staf, dan siswa bahkan orang tua siswa) saling menjaga baik secara lisan maupun perilaku.</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Ketertiban dan Keamanan Belajar menjadi ciri khas lingkungan sekolah.</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Siswa merasa nyaman saat belajar di kelas maupun di luar kelas</w:t>
      </w:r>
      <w:r w:rsidR="005E26B8" w:rsidRPr="005E26B8">
        <w:rPr>
          <w:rFonts w:ascii="Book Antiqua" w:eastAsia="Book Antiqua" w:hAnsi="Book Antiqua" w:cs="Book Antiqua"/>
          <w:sz w:val="24"/>
          <w:szCs w:val="24"/>
        </w:rPr>
        <w:t>.</w:t>
      </w:r>
      <w:proofErr w:type="gramEnd"/>
      <w:r w:rsidR="00982D5F">
        <w:rPr>
          <w:rFonts w:ascii="Book Antiqua" w:eastAsia="Book Antiqua" w:hAnsi="Book Antiqua" w:cs="Book Antiqua"/>
          <w:sz w:val="24"/>
          <w:szCs w:val="24"/>
        </w:rPr>
        <w:t xml:space="preserve"> Kualitas lingkungan seperti ini </w:t>
      </w:r>
      <w:proofErr w:type="gramStart"/>
      <w:r w:rsidR="00982D5F">
        <w:rPr>
          <w:rFonts w:ascii="Book Antiqua" w:eastAsia="Book Antiqua" w:hAnsi="Book Antiqua" w:cs="Book Antiqua"/>
          <w:sz w:val="24"/>
          <w:szCs w:val="24"/>
        </w:rPr>
        <w:t>akan</w:t>
      </w:r>
      <w:proofErr w:type="gramEnd"/>
      <w:r w:rsidR="00982D5F">
        <w:rPr>
          <w:rFonts w:ascii="Book Antiqua" w:eastAsia="Book Antiqua" w:hAnsi="Book Antiqua" w:cs="Book Antiqua"/>
          <w:sz w:val="24"/>
          <w:szCs w:val="24"/>
        </w:rPr>
        <w:t xml:space="preserve"> cenderung membangun prestasi siswa (Hoy &amp; Miskel, 2013).</w:t>
      </w:r>
    </w:p>
    <w:p w:rsidR="00483240" w:rsidRDefault="00940027" w:rsidP="00483240">
      <w:pPr>
        <w:spacing w:after="0" w:line="360" w:lineRule="auto"/>
        <w:ind w:firstLine="360"/>
        <w:jc w:val="both"/>
        <w:rPr>
          <w:rFonts w:ascii="Book Antiqua" w:eastAsia="Book Antiqua" w:hAnsi="Book Antiqua" w:cs="Book Antiqua"/>
          <w:sz w:val="24"/>
          <w:szCs w:val="24"/>
        </w:rPr>
      </w:pPr>
      <w:r w:rsidRPr="00940027">
        <w:rPr>
          <w:rFonts w:ascii="Book Antiqua" w:eastAsia="Book Antiqua" w:hAnsi="Book Antiqua" w:cs="Book Antiqua"/>
          <w:sz w:val="24"/>
          <w:szCs w:val="24"/>
        </w:rPr>
        <w:t xml:space="preserve">Dukungan Guru </w:t>
      </w:r>
      <w:proofErr w:type="gramStart"/>
      <w:r w:rsidRPr="00940027">
        <w:rPr>
          <w:rFonts w:ascii="Book Antiqua" w:eastAsia="Book Antiqua" w:hAnsi="Book Antiqua" w:cs="Book Antiqua"/>
          <w:sz w:val="24"/>
          <w:szCs w:val="24"/>
        </w:rPr>
        <w:t>ditandai</w:t>
      </w:r>
      <w:proofErr w:type="gramEnd"/>
      <w:r w:rsidRPr="00940027">
        <w:rPr>
          <w:rFonts w:ascii="Book Antiqua" w:eastAsia="Book Antiqua" w:hAnsi="Book Antiqua" w:cs="Book Antiqua"/>
          <w:sz w:val="24"/>
          <w:szCs w:val="24"/>
        </w:rPr>
        <w:t xml:space="preserve"> dengan semangat yang tinggi saat menjalankan tugas dan perannya sebagai </w:t>
      </w:r>
      <w:r w:rsidRPr="00940027">
        <w:rPr>
          <w:rFonts w:ascii="Book Antiqua" w:eastAsia="Book Antiqua" w:hAnsi="Book Antiqua" w:cs="Book Antiqua"/>
          <w:sz w:val="24"/>
          <w:szCs w:val="24"/>
        </w:rPr>
        <w:lastRenderedPageBreak/>
        <w:t xml:space="preserve">pembimbing siswa, mampu bekerjasama dengan guru lainnya dan saling mendukung satu sama lain dalam mengembangkan potensi siswa dan senantiasa meluangkan waktu untuk memberikan arahan, bimbingan serta menjaga siswa. </w:t>
      </w:r>
      <w:proofErr w:type="gramStart"/>
      <w:r w:rsidRPr="00940027">
        <w:rPr>
          <w:rFonts w:ascii="Book Antiqua" w:eastAsia="Book Antiqua" w:hAnsi="Book Antiqua" w:cs="Book Antiqua"/>
          <w:sz w:val="24"/>
          <w:szCs w:val="24"/>
        </w:rPr>
        <w:t>Selain itu juga guru berkomitmen untuk kemajuan dan prestasi siswa, serta pemberian layanan kepada siswa tanpa diskriminasi</w:t>
      </w:r>
      <w:r w:rsidR="00483240">
        <w:rPr>
          <w:rFonts w:ascii="Book Antiqua" w:eastAsia="Book Antiqua" w:hAnsi="Book Antiqua" w:cs="Book Antiqua"/>
          <w:sz w:val="24"/>
          <w:szCs w:val="24"/>
        </w:rPr>
        <w:t>.</w:t>
      </w:r>
      <w:proofErr w:type="gramEnd"/>
    </w:p>
    <w:p w:rsidR="00940027" w:rsidRDefault="00940027" w:rsidP="00483240">
      <w:pPr>
        <w:spacing w:after="0" w:line="360" w:lineRule="auto"/>
        <w:ind w:firstLine="360"/>
        <w:jc w:val="both"/>
        <w:rPr>
          <w:rFonts w:ascii="Book Antiqua" w:eastAsia="Book Antiqua" w:hAnsi="Book Antiqua" w:cs="Book Antiqua"/>
          <w:sz w:val="24"/>
          <w:szCs w:val="24"/>
        </w:rPr>
      </w:pPr>
      <w:proofErr w:type="gramStart"/>
      <w:r w:rsidRPr="00940027">
        <w:rPr>
          <w:rFonts w:ascii="Book Antiqua" w:eastAsia="Book Antiqua" w:hAnsi="Book Antiqua" w:cs="Book Antiqua"/>
          <w:sz w:val="24"/>
          <w:szCs w:val="24"/>
        </w:rPr>
        <w:t>Hubungan sosial individu di sekolah ditandai dengan perilaku yang ramah saat bertemu dengan sesama guru, pimpinan dan staf bahkan dengan siswa.</w:t>
      </w:r>
      <w:proofErr w:type="gramEnd"/>
      <w:r w:rsidRPr="00940027">
        <w:rPr>
          <w:rFonts w:ascii="Book Antiqua" w:eastAsia="Book Antiqua" w:hAnsi="Book Antiqua" w:cs="Book Antiqua"/>
          <w:sz w:val="24"/>
          <w:szCs w:val="24"/>
        </w:rPr>
        <w:t xml:space="preserve"> Mengucapkan </w:t>
      </w:r>
      <w:proofErr w:type="gramStart"/>
      <w:r w:rsidRPr="00940027">
        <w:rPr>
          <w:rFonts w:ascii="Book Antiqua" w:eastAsia="Book Antiqua" w:hAnsi="Book Antiqua" w:cs="Book Antiqua"/>
          <w:sz w:val="24"/>
          <w:szCs w:val="24"/>
        </w:rPr>
        <w:t>salam</w:t>
      </w:r>
      <w:proofErr w:type="gramEnd"/>
      <w:r w:rsidRPr="00940027">
        <w:rPr>
          <w:rFonts w:ascii="Book Antiqua" w:eastAsia="Book Antiqua" w:hAnsi="Book Antiqua" w:cs="Book Antiqua"/>
          <w:sz w:val="24"/>
          <w:szCs w:val="24"/>
        </w:rPr>
        <w:t xml:space="preserve"> dan bertanya kabar satu sama lain. </w:t>
      </w:r>
      <w:proofErr w:type="gramStart"/>
      <w:r w:rsidRPr="00940027">
        <w:rPr>
          <w:rFonts w:ascii="Book Antiqua" w:eastAsia="Book Antiqua" w:hAnsi="Book Antiqua" w:cs="Book Antiqua"/>
          <w:sz w:val="24"/>
          <w:szCs w:val="24"/>
        </w:rPr>
        <w:t>Selain itu juga, penerimaan yang baik dari guru-guru atau staf kepada siswa.</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Rendahnya sikap senioritas dalam hubungan kegiatan organisasi dan sosial siswa</w:t>
      </w:r>
      <w:r>
        <w:rPr>
          <w:rFonts w:ascii="Book Antiqua" w:eastAsia="Book Antiqua" w:hAnsi="Book Antiqua" w:cs="Book Antiqua"/>
          <w:sz w:val="24"/>
          <w:szCs w:val="24"/>
        </w:rPr>
        <w:t>.</w:t>
      </w:r>
      <w:proofErr w:type="gramEnd"/>
    </w:p>
    <w:p w:rsidR="00940027" w:rsidRDefault="00940027" w:rsidP="00483240">
      <w:pPr>
        <w:spacing w:after="0" w:line="360" w:lineRule="auto"/>
        <w:ind w:firstLine="360"/>
        <w:jc w:val="both"/>
        <w:rPr>
          <w:rFonts w:ascii="Book Antiqua" w:eastAsia="Book Antiqua" w:hAnsi="Book Antiqua" w:cs="Book Antiqua"/>
          <w:sz w:val="24"/>
          <w:szCs w:val="24"/>
        </w:rPr>
      </w:pPr>
      <w:proofErr w:type="gramStart"/>
      <w:r w:rsidRPr="00940027">
        <w:rPr>
          <w:rFonts w:ascii="Book Antiqua" w:eastAsia="Book Antiqua" w:hAnsi="Book Antiqua" w:cs="Book Antiqua"/>
          <w:sz w:val="24"/>
          <w:szCs w:val="24"/>
        </w:rPr>
        <w:t>Suasana kekeluargaan; ditandai dengan perilaku bersahabat diantara guru dengan siswa sehingga suasana menjadi akrab, harmonis dan menyenangkan.</w:t>
      </w:r>
      <w:proofErr w:type="gramEnd"/>
      <w:r w:rsidRPr="00940027">
        <w:rPr>
          <w:rFonts w:ascii="Book Antiqua" w:eastAsia="Book Antiqua" w:hAnsi="Book Antiqua" w:cs="Book Antiqua"/>
          <w:sz w:val="24"/>
          <w:szCs w:val="24"/>
        </w:rPr>
        <w:t xml:space="preserve"> Guru </w:t>
      </w:r>
      <w:proofErr w:type="gramStart"/>
      <w:r w:rsidRPr="00940027">
        <w:rPr>
          <w:rFonts w:ascii="Book Antiqua" w:eastAsia="Book Antiqua" w:hAnsi="Book Antiqua" w:cs="Book Antiqua"/>
          <w:sz w:val="24"/>
          <w:szCs w:val="24"/>
        </w:rPr>
        <w:t>dan</w:t>
      </w:r>
      <w:proofErr w:type="gramEnd"/>
      <w:r w:rsidRPr="00940027">
        <w:rPr>
          <w:rFonts w:ascii="Book Antiqua" w:eastAsia="Book Antiqua" w:hAnsi="Book Antiqua" w:cs="Book Antiqua"/>
          <w:sz w:val="24"/>
          <w:szCs w:val="24"/>
        </w:rPr>
        <w:t xml:space="preserve"> siswa satu sama lain saling mengenal dengan baik, selain itu juga siswa saling </w:t>
      </w:r>
      <w:r w:rsidRPr="00940027">
        <w:rPr>
          <w:rFonts w:ascii="Book Antiqua" w:eastAsia="Book Antiqua" w:hAnsi="Book Antiqua" w:cs="Book Antiqua"/>
          <w:sz w:val="24"/>
          <w:szCs w:val="24"/>
        </w:rPr>
        <w:lastRenderedPageBreak/>
        <w:t>mendukung satu sama lain dalam berbagai urusan</w:t>
      </w:r>
      <w:r>
        <w:rPr>
          <w:rFonts w:ascii="Book Antiqua" w:eastAsia="Book Antiqua" w:hAnsi="Book Antiqua" w:cs="Book Antiqua"/>
          <w:sz w:val="24"/>
          <w:szCs w:val="24"/>
        </w:rPr>
        <w:t>.</w:t>
      </w:r>
    </w:p>
    <w:p w:rsidR="006909B7" w:rsidRPr="00483240" w:rsidRDefault="006909B7" w:rsidP="00483240">
      <w:pPr>
        <w:spacing w:after="0" w:line="360" w:lineRule="auto"/>
        <w:ind w:firstLine="360"/>
        <w:jc w:val="both"/>
        <w:rPr>
          <w:rFonts w:ascii="Book Antiqua" w:eastAsia="Book Antiqua" w:hAnsi="Book Antiqua" w:cs="Book Antiqua"/>
          <w:sz w:val="24"/>
          <w:szCs w:val="24"/>
        </w:rPr>
      </w:pPr>
    </w:p>
    <w:p w:rsidR="00316BB9" w:rsidRPr="005E26B8" w:rsidRDefault="00316BB9" w:rsidP="00316BB9">
      <w:pPr>
        <w:pStyle w:val="ListParagraph"/>
        <w:numPr>
          <w:ilvl w:val="0"/>
          <w:numId w:val="1"/>
        </w:numPr>
        <w:spacing w:after="0" w:line="360" w:lineRule="auto"/>
        <w:ind w:left="360"/>
        <w:jc w:val="both"/>
        <w:rPr>
          <w:rFonts w:ascii="Book Antiqua" w:eastAsia="Book Antiqua" w:hAnsi="Book Antiqua" w:cs="Book Antiqua"/>
          <w:b/>
          <w:sz w:val="24"/>
          <w:szCs w:val="24"/>
        </w:rPr>
      </w:pPr>
      <w:r w:rsidRPr="005E26B8">
        <w:rPr>
          <w:rFonts w:ascii="Book Antiqua" w:eastAsia="Book Antiqua" w:hAnsi="Book Antiqua" w:cs="Book Antiqua"/>
          <w:b/>
          <w:sz w:val="24"/>
          <w:szCs w:val="24"/>
        </w:rPr>
        <w:t xml:space="preserve">Analisis </w:t>
      </w:r>
      <w:r w:rsidR="007C5F22">
        <w:rPr>
          <w:rFonts w:ascii="Book Antiqua" w:eastAsia="Book Antiqua" w:hAnsi="Book Antiqua" w:cs="Book Antiqua"/>
          <w:b/>
          <w:sz w:val="24"/>
          <w:szCs w:val="24"/>
        </w:rPr>
        <w:t>Tingkat Keramahan Lingkungan Sekolah</w:t>
      </w:r>
    </w:p>
    <w:p w:rsidR="00316BB9" w:rsidRDefault="005E26B8" w:rsidP="005E26B8">
      <w:pPr>
        <w:spacing w:after="0" w:line="360" w:lineRule="auto"/>
        <w:ind w:firstLine="360"/>
        <w:jc w:val="both"/>
        <w:rPr>
          <w:rFonts w:ascii="Book Antiqua" w:eastAsia="Book Antiqua" w:hAnsi="Book Antiqua" w:cs="Book Antiqua"/>
          <w:sz w:val="24"/>
          <w:szCs w:val="24"/>
        </w:rPr>
      </w:pPr>
      <w:proofErr w:type="gramStart"/>
      <w:r w:rsidRPr="005E26B8">
        <w:rPr>
          <w:rFonts w:ascii="Book Antiqua" w:eastAsia="Book Antiqua" w:hAnsi="Book Antiqua" w:cs="Book Antiqua"/>
          <w:sz w:val="24"/>
          <w:szCs w:val="24"/>
        </w:rPr>
        <w:t xml:space="preserve">Analasis </w:t>
      </w:r>
      <w:r w:rsidR="00952BF1">
        <w:rPr>
          <w:rFonts w:ascii="Book Antiqua" w:eastAsia="Book Antiqua" w:hAnsi="Book Antiqua" w:cs="Book Antiqua"/>
          <w:sz w:val="24"/>
          <w:szCs w:val="24"/>
        </w:rPr>
        <w:t>deskripsi digunakan untuk melihat tingkat keramahan lingkungan sekolah</w:t>
      </w:r>
      <w:r>
        <w:rPr>
          <w:rFonts w:ascii="Book Antiqua" w:eastAsia="Book Antiqua" w:hAnsi="Book Antiqua" w:cs="Book Antiqua"/>
          <w:sz w:val="24"/>
          <w:szCs w:val="24"/>
        </w:rPr>
        <w:t>.</w:t>
      </w:r>
      <w:proofErr w:type="gramEnd"/>
      <w:r w:rsidR="00952BF1">
        <w:rPr>
          <w:rFonts w:ascii="Book Antiqua" w:eastAsia="Book Antiqua" w:hAnsi="Book Antiqua" w:cs="Book Antiqua"/>
          <w:sz w:val="24"/>
          <w:szCs w:val="24"/>
        </w:rPr>
        <w:t xml:space="preserve"> Melihat nilai </w:t>
      </w:r>
      <w:proofErr w:type="gramStart"/>
      <w:r w:rsidR="00952BF1">
        <w:rPr>
          <w:rFonts w:ascii="Book Antiqua" w:eastAsia="Book Antiqua" w:hAnsi="Book Antiqua" w:cs="Book Antiqua"/>
          <w:sz w:val="24"/>
          <w:szCs w:val="24"/>
        </w:rPr>
        <w:t>mean,</w:t>
      </w:r>
      <w:proofErr w:type="gramEnd"/>
      <w:r w:rsidR="00952BF1">
        <w:rPr>
          <w:rFonts w:ascii="Book Antiqua" w:eastAsia="Book Antiqua" w:hAnsi="Book Antiqua" w:cs="Book Antiqua"/>
          <w:sz w:val="24"/>
          <w:szCs w:val="24"/>
        </w:rPr>
        <w:t xml:space="preserve"> lalu dikonfirmasi dengan tabel kategori tingkat keramahan lingkungan sehingga dapat menggambarkan bagaimana tingkat keramahan lingkungan sekolah.</w:t>
      </w:r>
    </w:p>
    <w:p w:rsidR="00952BF1" w:rsidRDefault="00952BF1" w:rsidP="005E26B8">
      <w:pPr>
        <w:spacing w:after="0" w:line="360" w:lineRule="auto"/>
        <w:ind w:firstLine="360"/>
        <w:jc w:val="both"/>
        <w:rPr>
          <w:rFonts w:ascii="Book Antiqua" w:eastAsia="Book Antiqua" w:hAnsi="Book Antiqua" w:cs="Book Antiqua"/>
          <w:sz w:val="24"/>
          <w:szCs w:val="24"/>
        </w:rPr>
      </w:pPr>
      <w:r>
        <w:rPr>
          <w:rFonts w:ascii="Book Antiqua" w:eastAsia="Book Antiqua" w:hAnsi="Book Antiqua" w:cs="Book Antiqua"/>
          <w:sz w:val="24"/>
          <w:szCs w:val="24"/>
        </w:rPr>
        <w:t>Berdasarkan analisis yang dilakukan dapat dilihat pada gambar di bawah ini:</w:t>
      </w:r>
    </w:p>
    <w:p w:rsidR="008602E9" w:rsidRDefault="008602E9" w:rsidP="008241A2">
      <w:pPr>
        <w:autoSpaceDE w:val="0"/>
        <w:autoSpaceDN w:val="0"/>
        <w:adjustRightInd w:val="0"/>
        <w:spacing w:after="0" w:line="240" w:lineRule="auto"/>
        <w:rPr>
          <w:rFonts w:ascii="Times New Roman" w:hAnsi="Times New Roman" w:cs="Times New Roman"/>
          <w:sz w:val="24"/>
          <w:szCs w:val="24"/>
        </w:rPr>
      </w:pPr>
    </w:p>
    <w:p w:rsidR="0055007B" w:rsidRDefault="008602E9" w:rsidP="008602E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2.</w:t>
      </w:r>
      <w:proofErr w:type="gramEnd"/>
      <w:r>
        <w:rPr>
          <w:rFonts w:ascii="Times New Roman" w:hAnsi="Times New Roman" w:cs="Times New Roman"/>
          <w:sz w:val="24"/>
          <w:szCs w:val="24"/>
        </w:rPr>
        <w:t xml:space="preserve"> Karakteristik Suasan Lingkungan Sekolah</w:t>
      </w:r>
    </w:p>
    <w:tbl>
      <w:tblPr>
        <w:tblStyle w:val="TableGrid"/>
        <w:tblW w:w="4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720"/>
        <w:gridCol w:w="931"/>
      </w:tblGrid>
      <w:tr w:rsidR="008602E9" w:rsidRPr="008602E9" w:rsidTr="008602E9">
        <w:tc>
          <w:tcPr>
            <w:tcW w:w="2898" w:type="dxa"/>
            <w:tcBorders>
              <w:top w:val="single" w:sz="4" w:space="0" w:color="auto"/>
              <w:bottom w:val="single" w:sz="4" w:space="0" w:color="auto"/>
            </w:tcBorders>
          </w:tcPr>
          <w:p w:rsidR="008602E9" w:rsidRPr="008602E9" w:rsidRDefault="008602E9" w:rsidP="008602E9">
            <w:pPr>
              <w:autoSpaceDE w:val="0"/>
              <w:autoSpaceDN w:val="0"/>
              <w:adjustRightInd w:val="0"/>
              <w:jc w:val="center"/>
              <w:rPr>
                <w:rFonts w:ascii="Times New Roman" w:hAnsi="Times New Roman" w:cs="Times New Roman"/>
                <w:sz w:val="20"/>
                <w:szCs w:val="24"/>
              </w:rPr>
            </w:pPr>
          </w:p>
        </w:tc>
        <w:tc>
          <w:tcPr>
            <w:tcW w:w="720" w:type="dxa"/>
            <w:tcBorders>
              <w:top w:val="single" w:sz="4" w:space="0" w:color="auto"/>
              <w:bottom w:val="single" w:sz="4" w:space="0" w:color="auto"/>
            </w:tcBorders>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Mean</w:t>
            </w:r>
          </w:p>
        </w:tc>
        <w:tc>
          <w:tcPr>
            <w:tcW w:w="931" w:type="dxa"/>
            <w:tcBorders>
              <w:top w:val="single" w:sz="4" w:space="0" w:color="auto"/>
              <w:bottom w:val="single" w:sz="4" w:space="0" w:color="auto"/>
            </w:tcBorders>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Status</w:t>
            </w:r>
          </w:p>
        </w:tc>
      </w:tr>
      <w:tr w:rsidR="008602E9" w:rsidTr="008602E9">
        <w:tc>
          <w:tcPr>
            <w:tcW w:w="2898" w:type="dxa"/>
            <w:tcBorders>
              <w:top w:val="single" w:sz="4" w:space="0" w:color="auto"/>
            </w:tcBorders>
          </w:tcPr>
          <w:p w:rsidR="008602E9" w:rsidRPr="008602E9" w:rsidRDefault="008602E9" w:rsidP="008602E9">
            <w:pPr>
              <w:autoSpaceDE w:val="0"/>
              <w:autoSpaceDN w:val="0"/>
              <w:adjustRightInd w:val="0"/>
              <w:rPr>
                <w:rFonts w:ascii="Times New Roman" w:hAnsi="Times New Roman" w:cs="Times New Roman"/>
                <w:sz w:val="20"/>
                <w:szCs w:val="24"/>
              </w:rPr>
            </w:pPr>
            <w:r w:rsidRPr="008602E9">
              <w:rPr>
                <w:rFonts w:ascii="Times New Roman" w:hAnsi="Times New Roman" w:cs="Times New Roman"/>
                <w:sz w:val="20"/>
                <w:szCs w:val="24"/>
              </w:rPr>
              <w:t>Rasa aman berada di sekolah karena ada guru dan staf yang melindungi</w:t>
            </w:r>
          </w:p>
        </w:tc>
        <w:tc>
          <w:tcPr>
            <w:tcW w:w="720" w:type="dxa"/>
            <w:tcBorders>
              <w:top w:val="single" w:sz="4" w:space="0" w:color="auto"/>
            </w:tcBorders>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2,6</w:t>
            </w:r>
          </w:p>
        </w:tc>
        <w:tc>
          <w:tcPr>
            <w:tcW w:w="931" w:type="dxa"/>
            <w:tcBorders>
              <w:top w:val="single" w:sz="4" w:space="0" w:color="auto"/>
            </w:tcBorders>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Tinggi</w:t>
            </w:r>
          </w:p>
        </w:tc>
      </w:tr>
      <w:tr w:rsidR="008602E9" w:rsidTr="008602E9">
        <w:tc>
          <w:tcPr>
            <w:tcW w:w="2898" w:type="dxa"/>
          </w:tcPr>
          <w:p w:rsidR="008602E9" w:rsidRPr="008602E9" w:rsidRDefault="008602E9" w:rsidP="008602E9">
            <w:pPr>
              <w:autoSpaceDE w:val="0"/>
              <w:autoSpaceDN w:val="0"/>
              <w:adjustRightInd w:val="0"/>
              <w:rPr>
                <w:rFonts w:ascii="Times New Roman" w:hAnsi="Times New Roman" w:cs="Times New Roman"/>
                <w:sz w:val="20"/>
                <w:szCs w:val="24"/>
              </w:rPr>
            </w:pPr>
            <w:r w:rsidRPr="008602E9">
              <w:rPr>
                <w:rFonts w:ascii="Times New Roman" w:hAnsi="Times New Roman" w:cs="Times New Roman"/>
                <w:sz w:val="20"/>
                <w:szCs w:val="24"/>
              </w:rPr>
              <w:t>Merasa di hormati sebagai siswa</w:t>
            </w:r>
          </w:p>
        </w:tc>
        <w:tc>
          <w:tcPr>
            <w:tcW w:w="720" w:type="dxa"/>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2,5</w:t>
            </w:r>
          </w:p>
        </w:tc>
        <w:tc>
          <w:tcPr>
            <w:tcW w:w="931" w:type="dxa"/>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Tinggi</w:t>
            </w:r>
          </w:p>
        </w:tc>
      </w:tr>
      <w:tr w:rsidR="008602E9" w:rsidTr="008602E9">
        <w:tc>
          <w:tcPr>
            <w:tcW w:w="2898" w:type="dxa"/>
          </w:tcPr>
          <w:p w:rsidR="008602E9" w:rsidRPr="008602E9" w:rsidRDefault="008602E9" w:rsidP="008602E9">
            <w:pPr>
              <w:autoSpaceDE w:val="0"/>
              <w:autoSpaceDN w:val="0"/>
              <w:adjustRightInd w:val="0"/>
              <w:rPr>
                <w:rFonts w:ascii="Times New Roman" w:hAnsi="Times New Roman" w:cs="Times New Roman"/>
                <w:sz w:val="20"/>
                <w:szCs w:val="24"/>
              </w:rPr>
            </w:pPr>
            <w:r w:rsidRPr="008602E9">
              <w:rPr>
                <w:rFonts w:ascii="Times New Roman" w:hAnsi="Times New Roman" w:cs="Times New Roman"/>
                <w:sz w:val="20"/>
                <w:szCs w:val="24"/>
              </w:rPr>
              <w:t>Tingkat ejekan ras, fisik, busana dan seksualitas</w:t>
            </w:r>
          </w:p>
        </w:tc>
        <w:tc>
          <w:tcPr>
            <w:tcW w:w="720" w:type="dxa"/>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1,6</w:t>
            </w:r>
          </w:p>
        </w:tc>
        <w:tc>
          <w:tcPr>
            <w:tcW w:w="931" w:type="dxa"/>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Sedang</w:t>
            </w:r>
          </w:p>
        </w:tc>
      </w:tr>
      <w:tr w:rsidR="008602E9" w:rsidTr="008602E9">
        <w:tc>
          <w:tcPr>
            <w:tcW w:w="2898" w:type="dxa"/>
            <w:tcBorders>
              <w:bottom w:val="single" w:sz="4" w:space="0" w:color="auto"/>
            </w:tcBorders>
          </w:tcPr>
          <w:p w:rsidR="008602E9" w:rsidRPr="008602E9" w:rsidRDefault="008602E9" w:rsidP="008602E9">
            <w:pPr>
              <w:autoSpaceDE w:val="0"/>
              <w:autoSpaceDN w:val="0"/>
              <w:adjustRightInd w:val="0"/>
              <w:rPr>
                <w:rFonts w:ascii="Times New Roman" w:hAnsi="Times New Roman" w:cs="Times New Roman"/>
                <w:sz w:val="20"/>
                <w:szCs w:val="24"/>
              </w:rPr>
            </w:pPr>
            <w:r w:rsidRPr="008602E9">
              <w:rPr>
                <w:rFonts w:ascii="Times New Roman" w:hAnsi="Times New Roman" w:cs="Times New Roman"/>
                <w:sz w:val="20"/>
                <w:szCs w:val="24"/>
              </w:rPr>
              <w:t>Merasa tidak nyaman karena ada siswa yang membully</w:t>
            </w:r>
          </w:p>
        </w:tc>
        <w:tc>
          <w:tcPr>
            <w:tcW w:w="720" w:type="dxa"/>
            <w:tcBorders>
              <w:bottom w:val="single" w:sz="4" w:space="0" w:color="auto"/>
            </w:tcBorders>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1,4</w:t>
            </w:r>
          </w:p>
        </w:tc>
        <w:tc>
          <w:tcPr>
            <w:tcW w:w="931" w:type="dxa"/>
            <w:tcBorders>
              <w:bottom w:val="single" w:sz="4" w:space="0" w:color="auto"/>
            </w:tcBorders>
          </w:tcPr>
          <w:p w:rsidR="008602E9" w:rsidRPr="008602E9" w:rsidRDefault="008602E9" w:rsidP="008602E9">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Sedang</w:t>
            </w:r>
          </w:p>
        </w:tc>
      </w:tr>
    </w:tbl>
    <w:p w:rsidR="008602E9" w:rsidRDefault="008602E9" w:rsidP="008602E9">
      <w:pPr>
        <w:autoSpaceDE w:val="0"/>
        <w:autoSpaceDN w:val="0"/>
        <w:adjustRightInd w:val="0"/>
        <w:spacing w:after="0" w:line="240" w:lineRule="auto"/>
        <w:jc w:val="center"/>
        <w:rPr>
          <w:rFonts w:ascii="Times New Roman" w:hAnsi="Times New Roman" w:cs="Times New Roman"/>
          <w:sz w:val="24"/>
          <w:szCs w:val="24"/>
        </w:rPr>
      </w:pPr>
    </w:p>
    <w:p w:rsidR="0055007B" w:rsidRDefault="008602E9" w:rsidP="008602E9">
      <w:pPr>
        <w:autoSpaceDE w:val="0"/>
        <w:autoSpaceDN w:val="0"/>
        <w:adjustRightInd w:val="0"/>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Tabel 2 di atas menunjukkan ada masalah terkait dengan suasna lingkunga di sekolah, dimana tingkat ejekan ras, fisik, busana bahkan seksualitas dalam status sedang.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bahwa siswa mengalami ejekan yang serius terkait ras, fisik, busana bahkan seksualitas di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w:t>
      </w:r>
      <w:r>
        <w:rPr>
          <w:rFonts w:ascii="Times New Roman" w:hAnsi="Times New Roman" w:cs="Times New Roman"/>
          <w:sz w:val="24"/>
          <w:szCs w:val="24"/>
        </w:rPr>
        <w:lastRenderedPageBreak/>
        <w:t>juga terjadi masalah tentang suasana tidak nyama bagi siswa, dimana suasana tidak nyaman ini berada pada status sedang.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siswa mengalami rasa tidak nyama saat berada di sekolah karena mengalami bullying di sekolah.</w:t>
      </w:r>
      <w:proofErr w:type="gramEnd"/>
    </w:p>
    <w:p w:rsidR="00180F2D" w:rsidRDefault="00180F2D" w:rsidP="008602E9">
      <w:pPr>
        <w:autoSpaceDE w:val="0"/>
        <w:autoSpaceDN w:val="0"/>
        <w:adjustRightInd w:val="0"/>
        <w:spacing w:after="0" w:line="360" w:lineRule="auto"/>
        <w:ind w:firstLine="360"/>
        <w:jc w:val="both"/>
        <w:rPr>
          <w:rFonts w:ascii="Times New Roman" w:hAnsi="Times New Roman" w:cs="Times New Roman"/>
          <w:sz w:val="24"/>
          <w:szCs w:val="24"/>
        </w:rPr>
      </w:pPr>
    </w:p>
    <w:p w:rsidR="00180F2D" w:rsidRDefault="00180F2D" w:rsidP="00180F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Dukungan Guru Terhadap Keramahan Lingkungan Sekolah</w:t>
      </w:r>
    </w:p>
    <w:tbl>
      <w:tblPr>
        <w:tblStyle w:val="TableGrid"/>
        <w:tblW w:w="4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720"/>
        <w:gridCol w:w="931"/>
      </w:tblGrid>
      <w:tr w:rsidR="00180F2D" w:rsidRPr="008602E9" w:rsidTr="006C4151">
        <w:tc>
          <w:tcPr>
            <w:tcW w:w="2898" w:type="dxa"/>
            <w:tcBorders>
              <w:top w:val="single" w:sz="4" w:space="0" w:color="auto"/>
              <w:bottom w:val="single" w:sz="4" w:space="0" w:color="auto"/>
            </w:tcBorders>
          </w:tcPr>
          <w:p w:rsidR="00180F2D" w:rsidRPr="008602E9" w:rsidRDefault="00180F2D" w:rsidP="006C4151">
            <w:pPr>
              <w:autoSpaceDE w:val="0"/>
              <w:autoSpaceDN w:val="0"/>
              <w:adjustRightInd w:val="0"/>
              <w:jc w:val="center"/>
              <w:rPr>
                <w:rFonts w:ascii="Times New Roman" w:hAnsi="Times New Roman" w:cs="Times New Roman"/>
                <w:sz w:val="20"/>
                <w:szCs w:val="24"/>
              </w:rPr>
            </w:pPr>
          </w:p>
        </w:tc>
        <w:tc>
          <w:tcPr>
            <w:tcW w:w="720" w:type="dxa"/>
            <w:tcBorders>
              <w:top w:val="single" w:sz="4" w:space="0" w:color="auto"/>
              <w:bottom w:val="single" w:sz="4" w:space="0" w:color="auto"/>
            </w:tcBorders>
          </w:tcPr>
          <w:p w:rsidR="00180F2D" w:rsidRPr="008602E9" w:rsidRDefault="00180F2D"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Mean</w:t>
            </w:r>
          </w:p>
        </w:tc>
        <w:tc>
          <w:tcPr>
            <w:tcW w:w="931" w:type="dxa"/>
            <w:tcBorders>
              <w:top w:val="single" w:sz="4" w:space="0" w:color="auto"/>
              <w:bottom w:val="single" w:sz="4" w:space="0" w:color="auto"/>
            </w:tcBorders>
          </w:tcPr>
          <w:p w:rsidR="00180F2D" w:rsidRPr="008602E9" w:rsidRDefault="00180F2D"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Status</w:t>
            </w:r>
          </w:p>
        </w:tc>
      </w:tr>
      <w:tr w:rsidR="00180F2D" w:rsidTr="006C4151">
        <w:tc>
          <w:tcPr>
            <w:tcW w:w="2898" w:type="dxa"/>
            <w:tcBorders>
              <w:top w:val="single" w:sz="4" w:space="0" w:color="auto"/>
            </w:tcBorders>
          </w:tcPr>
          <w:p w:rsidR="00180F2D" w:rsidRPr="008602E9" w:rsidRDefault="00180F2D" w:rsidP="006C4151">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Bantuan guru kepada siswa yang sedang diejek</w:t>
            </w:r>
          </w:p>
        </w:tc>
        <w:tc>
          <w:tcPr>
            <w:tcW w:w="720" w:type="dxa"/>
            <w:tcBorders>
              <w:top w:val="single" w:sz="4" w:space="0" w:color="auto"/>
            </w:tcBorders>
          </w:tcPr>
          <w:p w:rsidR="00180F2D" w:rsidRPr="008602E9" w:rsidRDefault="00180F2D" w:rsidP="00180F2D">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2,</w:t>
            </w:r>
            <w:r>
              <w:rPr>
                <w:rFonts w:ascii="Times New Roman" w:hAnsi="Times New Roman" w:cs="Times New Roman"/>
                <w:sz w:val="20"/>
                <w:szCs w:val="24"/>
              </w:rPr>
              <w:t>5</w:t>
            </w:r>
          </w:p>
        </w:tc>
        <w:tc>
          <w:tcPr>
            <w:tcW w:w="931" w:type="dxa"/>
            <w:tcBorders>
              <w:top w:val="single" w:sz="4" w:space="0" w:color="auto"/>
            </w:tcBorders>
          </w:tcPr>
          <w:p w:rsidR="00180F2D" w:rsidRPr="008602E9" w:rsidRDefault="00180F2D"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Tinggi</w:t>
            </w:r>
          </w:p>
        </w:tc>
      </w:tr>
      <w:tr w:rsidR="00180F2D" w:rsidTr="00180F2D">
        <w:tc>
          <w:tcPr>
            <w:tcW w:w="2898" w:type="dxa"/>
          </w:tcPr>
          <w:p w:rsidR="00180F2D" w:rsidRPr="008602E9" w:rsidRDefault="00180F2D" w:rsidP="006C4151">
            <w:pPr>
              <w:autoSpaceDE w:val="0"/>
              <w:autoSpaceDN w:val="0"/>
              <w:adjustRightInd w:val="0"/>
              <w:rPr>
                <w:rFonts w:ascii="Times New Roman" w:hAnsi="Times New Roman" w:cs="Times New Roman"/>
                <w:sz w:val="20"/>
                <w:szCs w:val="24"/>
              </w:rPr>
            </w:pPr>
            <w:r w:rsidRPr="00180F2D">
              <w:rPr>
                <w:rFonts w:ascii="Times New Roman" w:hAnsi="Times New Roman" w:cs="Times New Roman"/>
                <w:sz w:val="20"/>
                <w:szCs w:val="24"/>
              </w:rPr>
              <w:t>Guru memberikan pemahaman bahwa perilaku bullying adalah tidak baik</w:t>
            </w:r>
          </w:p>
        </w:tc>
        <w:tc>
          <w:tcPr>
            <w:tcW w:w="720" w:type="dxa"/>
          </w:tcPr>
          <w:p w:rsidR="00180F2D" w:rsidRPr="008602E9" w:rsidRDefault="00180F2D" w:rsidP="00180F2D">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2,</w:t>
            </w:r>
            <w:r>
              <w:rPr>
                <w:rFonts w:ascii="Times New Roman" w:hAnsi="Times New Roman" w:cs="Times New Roman"/>
                <w:sz w:val="20"/>
                <w:szCs w:val="24"/>
              </w:rPr>
              <w:t>8</w:t>
            </w:r>
          </w:p>
        </w:tc>
        <w:tc>
          <w:tcPr>
            <w:tcW w:w="931" w:type="dxa"/>
          </w:tcPr>
          <w:p w:rsidR="00180F2D" w:rsidRPr="008602E9" w:rsidRDefault="00180F2D"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Tinggi</w:t>
            </w:r>
          </w:p>
        </w:tc>
      </w:tr>
      <w:tr w:rsidR="00180F2D" w:rsidTr="00180F2D">
        <w:tc>
          <w:tcPr>
            <w:tcW w:w="2898" w:type="dxa"/>
            <w:tcBorders>
              <w:bottom w:val="single" w:sz="4" w:space="0" w:color="auto"/>
            </w:tcBorders>
          </w:tcPr>
          <w:p w:rsidR="00180F2D" w:rsidRPr="008602E9" w:rsidRDefault="00180F2D" w:rsidP="006C4151">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Diskriminasi perhatian guru pada siswa</w:t>
            </w:r>
          </w:p>
        </w:tc>
        <w:tc>
          <w:tcPr>
            <w:tcW w:w="720" w:type="dxa"/>
            <w:tcBorders>
              <w:bottom w:val="single" w:sz="4" w:space="0" w:color="auto"/>
            </w:tcBorders>
          </w:tcPr>
          <w:p w:rsidR="00180F2D" w:rsidRPr="008602E9" w:rsidRDefault="00180F2D" w:rsidP="00180F2D">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1,</w:t>
            </w:r>
            <w:r>
              <w:rPr>
                <w:rFonts w:ascii="Times New Roman" w:hAnsi="Times New Roman" w:cs="Times New Roman"/>
                <w:sz w:val="20"/>
                <w:szCs w:val="24"/>
              </w:rPr>
              <w:t>7</w:t>
            </w:r>
          </w:p>
        </w:tc>
        <w:tc>
          <w:tcPr>
            <w:tcW w:w="931" w:type="dxa"/>
            <w:tcBorders>
              <w:bottom w:val="single" w:sz="4" w:space="0" w:color="auto"/>
            </w:tcBorders>
          </w:tcPr>
          <w:p w:rsidR="00180F2D" w:rsidRPr="008602E9" w:rsidRDefault="00180F2D"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Sedang</w:t>
            </w:r>
          </w:p>
        </w:tc>
      </w:tr>
    </w:tbl>
    <w:p w:rsidR="00180F2D" w:rsidRDefault="00180F2D" w:rsidP="00180F2D">
      <w:pPr>
        <w:autoSpaceDE w:val="0"/>
        <w:autoSpaceDN w:val="0"/>
        <w:adjustRightInd w:val="0"/>
        <w:spacing w:after="0" w:line="360" w:lineRule="auto"/>
        <w:jc w:val="center"/>
        <w:rPr>
          <w:rFonts w:ascii="Times New Roman" w:hAnsi="Times New Roman" w:cs="Times New Roman"/>
          <w:sz w:val="24"/>
          <w:szCs w:val="24"/>
        </w:rPr>
      </w:pPr>
    </w:p>
    <w:p w:rsidR="00081C22" w:rsidRDefault="00180F2D" w:rsidP="00081C22">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Kaitannya dengan dukungan guru dalam pembentukan lingkungan yang ramah bagi siswa juga masih terjadi masalah.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Dikriminasi perhatian guru pada siswa masih terjadi.</w:t>
      </w:r>
      <w:proofErr w:type="gramEnd"/>
      <w:r>
        <w:rPr>
          <w:rFonts w:ascii="Times New Roman" w:hAnsi="Times New Roman" w:cs="Times New Roman"/>
          <w:sz w:val="24"/>
          <w:szCs w:val="24"/>
        </w:rPr>
        <w:t xml:space="preserve"> </w:t>
      </w:r>
      <w:proofErr w:type="gramStart"/>
      <w:r w:rsidR="00081C22">
        <w:rPr>
          <w:rFonts w:ascii="Times New Roman" w:hAnsi="Times New Roman" w:cs="Times New Roman"/>
          <w:sz w:val="24"/>
          <w:szCs w:val="24"/>
        </w:rPr>
        <w:t>Hal ini ditunjukkan dengan t</w:t>
      </w:r>
      <w:r>
        <w:rPr>
          <w:rFonts w:ascii="Times New Roman" w:hAnsi="Times New Roman" w:cs="Times New Roman"/>
          <w:sz w:val="24"/>
          <w:szCs w:val="24"/>
        </w:rPr>
        <w:t xml:space="preserve">emuan penelitian </w:t>
      </w:r>
      <w:r w:rsidR="00081C22">
        <w:rPr>
          <w:rFonts w:ascii="Times New Roman" w:hAnsi="Times New Roman" w:cs="Times New Roman"/>
          <w:sz w:val="24"/>
          <w:szCs w:val="24"/>
        </w:rPr>
        <w:t xml:space="preserve">terkait </w:t>
      </w:r>
      <w:r>
        <w:rPr>
          <w:rFonts w:ascii="Times New Roman" w:hAnsi="Times New Roman" w:cs="Times New Roman"/>
          <w:sz w:val="24"/>
          <w:szCs w:val="24"/>
        </w:rPr>
        <w:t xml:space="preserve">hal ini </w:t>
      </w:r>
      <w:r w:rsidR="00081C22">
        <w:rPr>
          <w:rFonts w:ascii="Times New Roman" w:hAnsi="Times New Roman" w:cs="Times New Roman"/>
          <w:sz w:val="24"/>
          <w:szCs w:val="24"/>
        </w:rPr>
        <w:t xml:space="preserve">yaitu </w:t>
      </w:r>
      <w:r>
        <w:rPr>
          <w:rFonts w:ascii="Times New Roman" w:hAnsi="Times New Roman" w:cs="Times New Roman"/>
          <w:sz w:val="24"/>
          <w:szCs w:val="24"/>
        </w:rPr>
        <w:t>berada pada tingkat sedang.</w:t>
      </w:r>
      <w:proofErr w:type="gramEnd"/>
    </w:p>
    <w:p w:rsidR="008241A2" w:rsidRDefault="008241A2" w:rsidP="00081C22">
      <w:pPr>
        <w:autoSpaceDE w:val="0"/>
        <w:autoSpaceDN w:val="0"/>
        <w:adjustRightInd w:val="0"/>
        <w:spacing w:after="0" w:line="360" w:lineRule="auto"/>
        <w:jc w:val="both"/>
        <w:rPr>
          <w:rFonts w:ascii="Times New Roman" w:hAnsi="Times New Roman" w:cs="Times New Roman"/>
          <w:sz w:val="24"/>
          <w:szCs w:val="24"/>
        </w:rPr>
      </w:pPr>
    </w:p>
    <w:p w:rsidR="00081C22" w:rsidRDefault="00081C22" w:rsidP="00081C22">
      <w:pPr>
        <w:autoSpaceDE w:val="0"/>
        <w:autoSpaceDN w:val="0"/>
        <w:adjustRightInd w:val="0"/>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4.</w:t>
      </w:r>
      <w:proofErr w:type="gramEnd"/>
      <w:r>
        <w:rPr>
          <w:rFonts w:ascii="Times New Roman" w:hAnsi="Times New Roman" w:cs="Times New Roman"/>
          <w:sz w:val="24"/>
          <w:szCs w:val="24"/>
        </w:rPr>
        <w:t xml:space="preserve"> Interaksi Sosial di Sekolah</w:t>
      </w:r>
    </w:p>
    <w:tbl>
      <w:tblPr>
        <w:tblStyle w:val="TableGrid"/>
        <w:tblW w:w="4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720"/>
        <w:gridCol w:w="931"/>
      </w:tblGrid>
      <w:tr w:rsidR="00081C22" w:rsidRPr="008602E9" w:rsidTr="006C4151">
        <w:tc>
          <w:tcPr>
            <w:tcW w:w="2898" w:type="dxa"/>
            <w:tcBorders>
              <w:top w:val="single" w:sz="4" w:space="0" w:color="auto"/>
              <w:bottom w:val="single" w:sz="4" w:space="0" w:color="auto"/>
            </w:tcBorders>
          </w:tcPr>
          <w:p w:rsidR="00081C22" w:rsidRPr="008602E9" w:rsidRDefault="00081C22" w:rsidP="006C4151">
            <w:pPr>
              <w:autoSpaceDE w:val="0"/>
              <w:autoSpaceDN w:val="0"/>
              <w:adjustRightInd w:val="0"/>
              <w:jc w:val="center"/>
              <w:rPr>
                <w:rFonts w:ascii="Times New Roman" w:hAnsi="Times New Roman" w:cs="Times New Roman"/>
                <w:sz w:val="20"/>
                <w:szCs w:val="24"/>
              </w:rPr>
            </w:pPr>
          </w:p>
        </w:tc>
        <w:tc>
          <w:tcPr>
            <w:tcW w:w="720" w:type="dxa"/>
            <w:tcBorders>
              <w:top w:val="single" w:sz="4" w:space="0" w:color="auto"/>
              <w:bottom w:val="single" w:sz="4" w:space="0" w:color="auto"/>
            </w:tcBorders>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Mean</w:t>
            </w:r>
          </w:p>
        </w:tc>
        <w:tc>
          <w:tcPr>
            <w:tcW w:w="931" w:type="dxa"/>
            <w:tcBorders>
              <w:top w:val="single" w:sz="4" w:space="0" w:color="auto"/>
              <w:bottom w:val="single" w:sz="4" w:space="0" w:color="auto"/>
            </w:tcBorders>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Status</w:t>
            </w:r>
          </w:p>
        </w:tc>
      </w:tr>
      <w:tr w:rsidR="00081C22" w:rsidTr="006C4151">
        <w:tc>
          <w:tcPr>
            <w:tcW w:w="2898" w:type="dxa"/>
            <w:tcBorders>
              <w:top w:val="single" w:sz="4" w:space="0" w:color="auto"/>
            </w:tcBorders>
          </w:tcPr>
          <w:p w:rsidR="00081C22" w:rsidRPr="008602E9" w:rsidRDefault="00081C22" w:rsidP="006C4151">
            <w:pPr>
              <w:autoSpaceDE w:val="0"/>
              <w:autoSpaceDN w:val="0"/>
              <w:adjustRightInd w:val="0"/>
              <w:rPr>
                <w:rFonts w:ascii="Times New Roman" w:hAnsi="Times New Roman" w:cs="Times New Roman"/>
                <w:sz w:val="20"/>
                <w:szCs w:val="24"/>
              </w:rPr>
            </w:pPr>
            <w:r w:rsidRPr="008602E9">
              <w:rPr>
                <w:rFonts w:ascii="Times New Roman" w:hAnsi="Times New Roman" w:cs="Times New Roman"/>
                <w:sz w:val="20"/>
                <w:szCs w:val="24"/>
              </w:rPr>
              <w:t>Rasa aman berada di sekolah karena ada guru dan staf yang melindungi</w:t>
            </w:r>
          </w:p>
        </w:tc>
        <w:tc>
          <w:tcPr>
            <w:tcW w:w="720" w:type="dxa"/>
            <w:tcBorders>
              <w:top w:val="single" w:sz="4" w:space="0" w:color="auto"/>
            </w:tcBorders>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2,6</w:t>
            </w:r>
          </w:p>
        </w:tc>
        <w:tc>
          <w:tcPr>
            <w:tcW w:w="931" w:type="dxa"/>
            <w:tcBorders>
              <w:top w:val="single" w:sz="4" w:space="0" w:color="auto"/>
            </w:tcBorders>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Tinggi</w:t>
            </w:r>
          </w:p>
        </w:tc>
      </w:tr>
      <w:tr w:rsidR="00081C22" w:rsidTr="006C4151">
        <w:tc>
          <w:tcPr>
            <w:tcW w:w="2898" w:type="dxa"/>
          </w:tcPr>
          <w:p w:rsidR="00081C22" w:rsidRPr="008602E9" w:rsidRDefault="00081C22" w:rsidP="006C4151">
            <w:pPr>
              <w:autoSpaceDE w:val="0"/>
              <w:autoSpaceDN w:val="0"/>
              <w:adjustRightInd w:val="0"/>
              <w:rPr>
                <w:rFonts w:ascii="Times New Roman" w:hAnsi="Times New Roman" w:cs="Times New Roman"/>
                <w:sz w:val="20"/>
                <w:szCs w:val="24"/>
              </w:rPr>
            </w:pPr>
            <w:r w:rsidRPr="008602E9">
              <w:rPr>
                <w:rFonts w:ascii="Times New Roman" w:hAnsi="Times New Roman" w:cs="Times New Roman"/>
                <w:sz w:val="20"/>
                <w:szCs w:val="24"/>
              </w:rPr>
              <w:t>Merasa di hormati sebagai siswa</w:t>
            </w:r>
          </w:p>
        </w:tc>
        <w:tc>
          <w:tcPr>
            <w:tcW w:w="720" w:type="dxa"/>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2,5</w:t>
            </w:r>
          </w:p>
        </w:tc>
        <w:tc>
          <w:tcPr>
            <w:tcW w:w="931" w:type="dxa"/>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Tinggi</w:t>
            </w:r>
          </w:p>
        </w:tc>
      </w:tr>
      <w:tr w:rsidR="00081C22" w:rsidTr="006C4151">
        <w:tc>
          <w:tcPr>
            <w:tcW w:w="2898" w:type="dxa"/>
          </w:tcPr>
          <w:p w:rsidR="00081C22" w:rsidRPr="008602E9" w:rsidRDefault="00081C22" w:rsidP="006C4151">
            <w:pPr>
              <w:autoSpaceDE w:val="0"/>
              <w:autoSpaceDN w:val="0"/>
              <w:adjustRightInd w:val="0"/>
              <w:rPr>
                <w:rFonts w:ascii="Times New Roman" w:hAnsi="Times New Roman" w:cs="Times New Roman"/>
                <w:sz w:val="20"/>
                <w:szCs w:val="24"/>
              </w:rPr>
            </w:pPr>
            <w:r w:rsidRPr="008602E9">
              <w:rPr>
                <w:rFonts w:ascii="Times New Roman" w:hAnsi="Times New Roman" w:cs="Times New Roman"/>
                <w:sz w:val="20"/>
                <w:szCs w:val="24"/>
              </w:rPr>
              <w:t>Tingkat ejekan ras, fisik, busana dan seksualitas</w:t>
            </w:r>
          </w:p>
        </w:tc>
        <w:tc>
          <w:tcPr>
            <w:tcW w:w="720" w:type="dxa"/>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1,6</w:t>
            </w:r>
          </w:p>
        </w:tc>
        <w:tc>
          <w:tcPr>
            <w:tcW w:w="931" w:type="dxa"/>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Sedang</w:t>
            </w:r>
          </w:p>
        </w:tc>
      </w:tr>
      <w:tr w:rsidR="00081C22" w:rsidTr="006C4151">
        <w:tc>
          <w:tcPr>
            <w:tcW w:w="2898" w:type="dxa"/>
            <w:tcBorders>
              <w:bottom w:val="single" w:sz="4" w:space="0" w:color="auto"/>
            </w:tcBorders>
          </w:tcPr>
          <w:p w:rsidR="00081C22" w:rsidRPr="008602E9" w:rsidRDefault="00081C22" w:rsidP="006C4151">
            <w:pPr>
              <w:autoSpaceDE w:val="0"/>
              <w:autoSpaceDN w:val="0"/>
              <w:adjustRightInd w:val="0"/>
              <w:rPr>
                <w:rFonts w:ascii="Times New Roman" w:hAnsi="Times New Roman" w:cs="Times New Roman"/>
                <w:sz w:val="20"/>
                <w:szCs w:val="24"/>
              </w:rPr>
            </w:pPr>
            <w:r w:rsidRPr="008602E9">
              <w:rPr>
                <w:rFonts w:ascii="Times New Roman" w:hAnsi="Times New Roman" w:cs="Times New Roman"/>
                <w:sz w:val="20"/>
                <w:szCs w:val="24"/>
              </w:rPr>
              <w:t>Merasa tidak nyaman karena ada siswa yang membully</w:t>
            </w:r>
          </w:p>
        </w:tc>
        <w:tc>
          <w:tcPr>
            <w:tcW w:w="720" w:type="dxa"/>
            <w:tcBorders>
              <w:bottom w:val="single" w:sz="4" w:space="0" w:color="auto"/>
            </w:tcBorders>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1,4</w:t>
            </w:r>
          </w:p>
        </w:tc>
        <w:tc>
          <w:tcPr>
            <w:tcW w:w="931" w:type="dxa"/>
            <w:tcBorders>
              <w:bottom w:val="single" w:sz="4" w:space="0" w:color="auto"/>
            </w:tcBorders>
          </w:tcPr>
          <w:p w:rsidR="00081C22" w:rsidRPr="008602E9" w:rsidRDefault="00081C22" w:rsidP="006C4151">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Sedang</w:t>
            </w:r>
          </w:p>
        </w:tc>
      </w:tr>
    </w:tbl>
    <w:p w:rsidR="00081C22" w:rsidRDefault="00081C22" w:rsidP="00081C22">
      <w:pPr>
        <w:autoSpaceDE w:val="0"/>
        <w:autoSpaceDN w:val="0"/>
        <w:adjustRightInd w:val="0"/>
        <w:spacing w:after="0" w:line="360" w:lineRule="auto"/>
        <w:jc w:val="both"/>
        <w:rPr>
          <w:rFonts w:ascii="Times New Roman" w:hAnsi="Times New Roman" w:cs="Times New Roman"/>
          <w:sz w:val="24"/>
          <w:szCs w:val="24"/>
        </w:rPr>
      </w:pPr>
    </w:p>
    <w:p w:rsidR="00081C22" w:rsidRDefault="00507291" w:rsidP="00081C22">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Meskipun rasa aman berada di sekolah karena ada guru dan staf yang melindungi dan merasa dihormati sebagi siswa berada </w:t>
      </w:r>
      <w:r>
        <w:rPr>
          <w:rFonts w:ascii="Times New Roman" w:hAnsi="Times New Roman" w:cs="Times New Roman"/>
          <w:sz w:val="24"/>
          <w:szCs w:val="24"/>
        </w:rPr>
        <w:lastRenderedPageBreak/>
        <w:t>pada kategori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masih terjadi ejekan dan perasanan tidak nyaman karena masih adanya bullying.</w:t>
      </w:r>
      <w:proofErr w:type="gramEnd"/>
    </w:p>
    <w:p w:rsidR="00507291" w:rsidRDefault="00507291" w:rsidP="00081C22">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Suasana kekeluargaan di sekolah juga menjadi salah satu ukuran keramahan lingkungan sekolah.</w:t>
      </w:r>
      <w:proofErr w:type="gramEnd"/>
      <w:r>
        <w:rPr>
          <w:rFonts w:ascii="Times New Roman" w:hAnsi="Times New Roman" w:cs="Times New Roman"/>
          <w:sz w:val="24"/>
          <w:szCs w:val="24"/>
        </w:rPr>
        <w:t xml:space="preserve"> Berkaitan dengan hal ini, temuan pnelitian ditunjukkan pada tabel 5 di bawah ini:</w:t>
      </w:r>
    </w:p>
    <w:p w:rsidR="008241A2" w:rsidRDefault="008241A2" w:rsidP="00507291">
      <w:pPr>
        <w:autoSpaceDE w:val="0"/>
        <w:autoSpaceDN w:val="0"/>
        <w:adjustRightInd w:val="0"/>
        <w:spacing w:after="0" w:line="360" w:lineRule="auto"/>
        <w:jc w:val="center"/>
        <w:rPr>
          <w:rFonts w:ascii="Times New Roman" w:hAnsi="Times New Roman" w:cs="Times New Roman"/>
          <w:sz w:val="24"/>
          <w:szCs w:val="24"/>
        </w:rPr>
      </w:pPr>
    </w:p>
    <w:p w:rsidR="00507291" w:rsidRDefault="00507291" w:rsidP="00507291">
      <w:pPr>
        <w:autoSpaceDE w:val="0"/>
        <w:autoSpaceDN w:val="0"/>
        <w:adjustRightInd w:val="0"/>
        <w:spacing w:after="0" w:line="360" w:lineRule="auto"/>
        <w:jc w:val="center"/>
        <w:rPr>
          <w:rFonts w:ascii="Times New Roman" w:hAnsi="Times New Roman" w:cs="Times New Roman"/>
          <w:sz w:val="24"/>
          <w:szCs w:val="24"/>
        </w:rPr>
      </w:pPr>
      <w:bookmarkStart w:id="1" w:name="_GoBack"/>
      <w:bookmarkEnd w:id="1"/>
      <w:r>
        <w:rPr>
          <w:rFonts w:ascii="Times New Roman" w:hAnsi="Times New Roman" w:cs="Times New Roman"/>
          <w:sz w:val="24"/>
          <w:szCs w:val="24"/>
        </w:rPr>
        <w:t>Tabel 5. Suasana Kekeluargaan di Sekolah</w:t>
      </w:r>
    </w:p>
    <w:tbl>
      <w:tblPr>
        <w:tblStyle w:val="TableGrid"/>
        <w:tblW w:w="4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720"/>
        <w:gridCol w:w="931"/>
      </w:tblGrid>
      <w:tr w:rsidR="00507291" w:rsidRPr="008602E9" w:rsidTr="002C7F5F">
        <w:tc>
          <w:tcPr>
            <w:tcW w:w="2898" w:type="dxa"/>
            <w:tcBorders>
              <w:top w:val="single" w:sz="4" w:space="0" w:color="auto"/>
              <w:bottom w:val="single" w:sz="4" w:space="0" w:color="auto"/>
            </w:tcBorders>
          </w:tcPr>
          <w:p w:rsidR="00507291" w:rsidRPr="008602E9" w:rsidRDefault="00507291" w:rsidP="002C7F5F">
            <w:pPr>
              <w:autoSpaceDE w:val="0"/>
              <w:autoSpaceDN w:val="0"/>
              <w:adjustRightInd w:val="0"/>
              <w:jc w:val="center"/>
              <w:rPr>
                <w:rFonts w:ascii="Times New Roman" w:hAnsi="Times New Roman" w:cs="Times New Roman"/>
                <w:sz w:val="20"/>
                <w:szCs w:val="24"/>
              </w:rPr>
            </w:pPr>
          </w:p>
        </w:tc>
        <w:tc>
          <w:tcPr>
            <w:tcW w:w="720" w:type="dxa"/>
            <w:tcBorders>
              <w:top w:val="single" w:sz="4" w:space="0" w:color="auto"/>
              <w:bottom w:val="single" w:sz="4" w:space="0" w:color="auto"/>
            </w:tcBorders>
          </w:tcPr>
          <w:p w:rsidR="00507291" w:rsidRPr="008602E9" w:rsidRDefault="00507291" w:rsidP="002C7F5F">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Mean</w:t>
            </w:r>
          </w:p>
        </w:tc>
        <w:tc>
          <w:tcPr>
            <w:tcW w:w="931" w:type="dxa"/>
            <w:tcBorders>
              <w:top w:val="single" w:sz="4" w:space="0" w:color="auto"/>
              <w:bottom w:val="single" w:sz="4" w:space="0" w:color="auto"/>
            </w:tcBorders>
          </w:tcPr>
          <w:p w:rsidR="00507291" w:rsidRPr="008602E9" w:rsidRDefault="00507291" w:rsidP="002C7F5F">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Status</w:t>
            </w:r>
          </w:p>
        </w:tc>
      </w:tr>
      <w:tr w:rsidR="00507291" w:rsidTr="002C7F5F">
        <w:tc>
          <w:tcPr>
            <w:tcW w:w="2898" w:type="dxa"/>
            <w:tcBorders>
              <w:top w:val="single" w:sz="4" w:space="0" w:color="auto"/>
            </w:tcBorders>
          </w:tcPr>
          <w:p w:rsidR="00507291" w:rsidRPr="008602E9" w:rsidRDefault="00507291" w:rsidP="002C7F5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Perhatian Guru</w:t>
            </w:r>
          </w:p>
        </w:tc>
        <w:tc>
          <w:tcPr>
            <w:tcW w:w="720" w:type="dxa"/>
            <w:tcBorders>
              <w:top w:val="single" w:sz="4" w:space="0" w:color="auto"/>
            </w:tcBorders>
          </w:tcPr>
          <w:p w:rsidR="00507291" w:rsidRPr="008602E9" w:rsidRDefault="00507291" w:rsidP="002C7F5F">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2,</w:t>
            </w:r>
            <w:r>
              <w:rPr>
                <w:rFonts w:ascii="Times New Roman" w:hAnsi="Times New Roman" w:cs="Times New Roman"/>
                <w:sz w:val="20"/>
                <w:szCs w:val="24"/>
              </w:rPr>
              <w:t>6</w:t>
            </w:r>
          </w:p>
        </w:tc>
        <w:tc>
          <w:tcPr>
            <w:tcW w:w="931" w:type="dxa"/>
            <w:tcBorders>
              <w:top w:val="single" w:sz="4" w:space="0" w:color="auto"/>
            </w:tcBorders>
          </w:tcPr>
          <w:p w:rsidR="00507291" w:rsidRPr="008602E9" w:rsidRDefault="00507291" w:rsidP="002C7F5F">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Tinggi</w:t>
            </w:r>
          </w:p>
        </w:tc>
      </w:tr>
      <w:tr w:rsidR="00507291" w:rsidTr="002C7F5F">
        <w:tc>
          <w:tcPr>
            <w:tcW w:w="2898" w:type="dxa"/>
          </w:tcPr>
          <w:p w:rsidR="00507291" w:rsidRPr="008602E9" w:rsidRDefault="00507291" w:rsidP="002C7F5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Tidak ada jarak antara siswa dan guru</w:t>
            </w:r>
          </w:p>
        </w:tc>
        <w:tc>
          <w:tcPr>
            <w:tcW w:w="720" w:type="dxa"/>
          </w:tcPr>
          <w:p w:rsidR="00507291" w:rsidRPr="008602E9" w:rsidRDefault="00507291" w:rsidP="002C7F5F">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2,</w:t>
            </w:r>
            <w:r>
              <w:rPr>
                <w:rFonts w:ascii="Times New Roman" w:hAnsi="Times New Roman" w:cs="Times New Roman"/>
                <w:sz w:val="20"/>
                <w:szCs w:val="24"/>
              </w:rPr>
              <w:t>1</w:t>
            </w:r>
          </w:p>
        </w:tc>
        <w:tc>
          <w:tcPr>
            <w:tcW w:w="931" w:type="dxa"/>
          </w:tcPr>
          <w:p w:rsidR="00507291" w:rsidRPr="008602E9" w:rsidRDefault="00507291" w:rsidP="002C7F5F">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Tinggi</w:t>
            </w:r>
          </w:p>
        </w:tc>
      </w:tr>
      <w:tr w:rsidR="00507291" w:rsidTr="002C7F5F">
        <w:tc>
          <w:tcPr>
            <w:tcW w:w="2898" w:type="dxa"/>
            <w:tcBorders>
              <w:bottom w:val="single" w:sz="4" w:space="0" w:color="auto"/>
            </w:tcBorders>
          </w:tcPr>
          <w:p w:rsidR="00507291" w:rsidRPr="008602E9" w:rsidRDefault="00507291" w:rsidP="002C7F5F">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Siswa merasa tidak dikenal oleh guru</w:t>
            </w:r>
          </w:p>
        </w:tc>
        <w:tc>
          <w:tcPr>
            <w:tcW w:w="720" w:type="dxa"/>
            <w:tcBorders>
              <w:bottom w:val="single" w:sz="4" w:space="0" w:color="auto"/>
            </w:tcBorders>
          </w:tcPr>
          <w:p w:rsidR="00507291" w:rsidRPr="008602E9" w:rsidRDefault="00507291" w:rsidP="002C7F5F">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1,</w:t>
            </w:r>
            <w:r>
              <w:rPr>
                <w:rFonts w:ascii="Times New Roman" w:hAnsi="Times New Roman" w:cs="Times New Roman"/>
                <w:sz w:val="20"/>
                <w:szCs w:val="24"/>
              </w:rPr>
              <w:t>8</w:t>
            </w:r>
          </w:p>
        </w:tc>
        <w:tc>
          <w:tcPr>
            <w:tcW w:w="931" w:type="dxa"/>
            <w:tcBorders>
              <w:bottom w:val="single" w:sz="4" w:space="0" w:color="auto"/>
            </w:tcBorders>
          </w:tcPr>
          <w:p w:rsidR="00507291" w:rsidRPr="008602E9" w:rsidRDefault="00507291" w:rsidP="002C7F5F">
            <w:pPr>
              <w:autoSpaceDE w:val="0"/>
              <w:autoSpaceDN w:val="0"/>
              <w:adjustRightInd w:val="0"/>
              <w:jc w:val="center"/>
              <w:rPr>
                <w:rFonts w:ascii="Times New Roman" w:hAnsi="Times New Roman" w:cs="Times New Roman"/>
                <w:sz w:val="20"/>
                <w:szCs w:val="24"/>
              </w:rPr>
            </w:pPr>
            <w:r w:rsidRPr="008602E9">
              <w:rPr>
                <w:rFonts w:ascii="Times New Roman" w:hAnsi="Times New Roman" w:cs="Times New Roman"/>
                <w:sz w:val="20"/>
                <w:szCs w:val="24"/>
              </w:rPr>
              <w:t>Sedang</w:t>
            </w:r>
          </w:p>
        </w:tc>
      </w:tr>
    </w:tbl>
    <w:p w:rsidR="00081C22" w:rsidRDefault="00081C22" w:rsidP="00081C22">
      <w:pPr>
        <w:autoSpaceDE w:val="0"/>
        <w:autoSpaceDN w:val="0"/>
        <w:adjustRightInd w:val="0"/>
        <w:spacing w:after="0" w:line="360" w:lineRule="auto"/>
        <w:jc w:val="both"/>
        <w:rPr>
          <w:rFonts w:ascii="Times New Roman" w:hAnsi="Times New Roman" w:cs="Times New Roman"/>
          <w:sz w:val="24"/>
          <w:szCs w:val="24"/>
        </w:rPr>
      </w:pPr>
    </w:p>
    <w:p w:rsidR="00AA6500" w:rsidRDefault="00EE2C89" w:rsidP="00507291">
      <w:pPr>
        <w:autoSpaceDE w:val="0"/>
        <w:autoSpaceDN w:val="0"/>
        <w:adjustRightInd w:val="0"/>
        <w:spacing w:after="0" w:line="36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Pembahasan</w:t>
      </w:r>
    </w:p>
    <w:p w:rsidR="00940027" w:rsidRPr="00940027" w:rsidRDefault="00940027" w:rsidP="00940027">
      <w:pPr>
        <w:spacing w:after="0" w:line="360" w:lineRule="auto"/>
        <w:ind w:firstLine="454"/>
        <w:jc w:val="both"/>
        <w:rPr>
          <w:rFonts w:ascii="Book Antiqua" w:eastAsia="Book Antiqua" w:hAnsi="Book Antiqua" w:cs="Book Antiqua"/>
          <w:sz w:val="24"/>
          <w:szCs w:val="24"/>
        </w:rPr>
      </w:pPr>
      <w:r w:rsidRPr="00940027">
        <w:rPr>
          <w:rFonts w:ascii="Book Antiqua" w:eastAsia="Book Antiqua" w:hAnsi="Book Antiqua" w:cs="Book Antiqua"/>
          <w:sz w:val="24"/>
          <w:szCs w:val="24"/>
        </w:rPr>
        <w:t xml:space="preserve">Lingkungan dengan penuh rasa aman di sekolah dapat ditunjukkan dengan perhtian guru dan staf dalam melindungi siswa saat merasa ada ancaman atau ejekan dari siswa lain. </w:t>
      </w:r>
      <w:proofErr w:type="gramStart"/>
      <w:r w:rsidRPr="00940027">
        <w:rPr>
          <w:rFonts w:ascii="Book Antiqua" w:eastAsia="Book Antiqua" w:hAnsi="Book Antiqua" w:cs="Book Antiqua"/>
          <w:sz w:val="24"/>
          <w:szCs w:val="24"/>
        </w:rPr>
        <w:t>Perhatian penuh dari sekolah pada hal-hal yang bersifat bullying dan diskriminasi.</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Selain itu guru juga meberi bantuan kepada siswa yang membutuhkan dengan segera.</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Hal ini sebagi bentuk dukungan guru terhadap siswa.</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 xml:space="preserve">Siswa merasa mendapat perhatian yang baik, sehingga siswa tidak merasa takut saat melaporkan jika terjadi penindasan </w:t>
      </w:r>
      <w:r w:rsidRPr="00940027">
        <w:rPr>
          <w:rFonts w:ascii="Book Antiqua" w:eastAsia="Book Antiqua" w:hAnsi="Book Antiqua" w:cs="Book Antiqua"/>
          <w:sz w:val="24"/>
          <w:szCs w:val="24"/>
        </w:rPr>
        <w:lastRenderedPageBreak/>
        <w:t>pada salah seorang siswa.</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Hubungan yang harmonis dan ramah serta akrab diantara siswa, bahkan dengan guru dan staf sekolah.</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Selain itu, tidak ada tindakan senioritas di sekolah baik dalam kegiatan organisasi maupun interaksi di luar organisasi.</w:t>
      </w:r>
      <w:proofErr w:type="gramEnd"/>
    </w:p>
    <w:p w:rsidR="00422268" w:rsidRDefault="00940027" w:rsidP="00952BF1">
      <w:pPr>
        <w:spacing w:after="0" w:line="360" w:lineRule="auto"/>
        <w:ind w:firstLine="454"/>
        <w:jc w:val="both"/>
        <w:rPr>
          <w:rFonts w:ascii="Book Antiqua" w:eastAsia="Book Antiqua" w:hAnsi="Book Antiqua" w:cs="Book Antiqua"/>
          <w:sz w:val="24"/>
          <w:szCs w:val="24"/>
        </w:rPr>
      </w:pPr>
      <w:proofErr w:type="gramStart"/>
      <w:r w:rsidRPr="00940027">
        <w:rPr>
          <w:rFonts w:ascii="Book Antiqua" w:eastAsia="Book Antiqua" w:hAnsi="Book Antiqua" w:cs="Book Antiqua"/>
          <w:sz w:val="24"/>
          <w:szCs w:val="24"/>
        </w:rPr>
        <w:t xml:space="preserve">Pola interaksi kebalikan dari </w:t>
      </w:r>
      <w:r w:rsidR="00952BF1">
        <w:rPr>
          <w:rFonts w:ascii="Book Antiqua" w:eastAsia="Book Antiqua" w:hAnsi="Book Antiqua" w:cs="Book Antiqua"/>
          <w:sz w:val="24"/>
          <w:szCs w:val="24"/>
        </w:rPr>
        <w:t>lingkungan tidak ramah</w:t>
      </w:r>
      <w:r w:rsidRPr="00940027">
        <w:rPr>
          <w:rFonts w:ascii="Book Antiqua" w:eastAsia="Book Antiqua" w:hAnsi="Book Antiqua" w:cs="Book Antiqua"/>
          <w:sz w:val="24"/>
          <w:szCs w:val="24"/>
        </w:rPr>
        <w:t xml:space="preserve"> adalah lingkungan yang tidak aman bagi siswa di sekolah.</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Suasana dan kondisi sekolah yang penuh dengan bullying dan diskriminasi pada siswa-siswanya.</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Terjadi ejekan baik secara fisik maupun pakaian kepada siswa-siswa di sekolah.</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Bahkan masih terjadi pelecehan seksual baik secara verbal maupun nonverbal.</w:t>
      </w:r>
      <w:proofErr w:type="gramEnd"/>
      <w:r w:rsidRPr="00940027">
        <w:rPr>
          <w:rFonts w:ascii="Book Antiqua" w:eastAsia="Book Antiqua" w:hAnsi="Book Antiqua" w:cs="Book Antiqua"/>
          <w:sz w:val="24"/>
          <w:szCs w:val="24"/>
        </w:rPr>
        <w:t xml:space="preserve"> </w:t>
      </w:r>
      <w:proofErr w:type="gramStart"/>
      <w:r w:rsidRPr="00940027">
        <w:rPr>
          <w:rFonts w:ascii="Book Antiqua" w:eastAsia="Book Antiqua" w:hAnsi="Book Antiqua" w:cs="Book Antiqua"/>
          <w:sz w:val="24"/>
          <w:szCs w:val="24"/>
        </w:rPr>
        <w:t xml:space="preserve">Lingkungan kebalikan dari sekolah ramah anak juga menggambarkan dukungan guru yang kurang baik, terjadi diskriminasi dalam perhatian guru bahkan siswa merasa kesulitan </w:t>
      </w:r>
      <w:r>
        <w:rPr>
          <w:rFonts w:ascii="Book Antiqua" w:eastAsia="Book Antiqua" w:hAnsi="Book Antiqua" w:cs="Book Antiqua"/>
          <w:sz w:val="24"/>
          <w:szCs w:val="24"/>
        </w:rPr>
        <w:t>dalam berkonsultasi kepada guru</w:t>
      </w:r>
      <w:r w:rsidR="00422268">
        <w:rPr>
          <w:rFonts w:ascii="Book Antiqua" w:eastAsia="Book Antiqua" w:hAnsi="Book Antiqua" w:cs="Book Antiqua"/>
          <w:sz w:val="24"/>
          <w:szCs w:val="24"/>
        </w:rPr>
        <w:t>.</w:t>
      </w:r>
      <w:proofErr w:type="gramEnd"/>
    </w:p>
    <w:p w:rsidR="00422268" w:rsidRDefault="00422268" w:rsidP="00316279">
      <w:pPr>
        <w:spacing w:after="0" w:line="360" w:lineRule="auto"/>
        <w:ind w:firstLine="454"/>
        <w:jc w:val="both"/>
        <w:rPr>
          <w:rFonts w:ascii="Book Antiqua" w:eastAsia="Book Antiqua" w:hAnsi="Book Antiqua" w:cs="Book Antiqua"/>
          <w:sz w:val="24"/>
          <w:szCs w:val="24"/>
        </w:rPr>
      </w:pPr>
    </w:p>
    <w:p w:rsidR="00AA6500" w:rsidRDefault="00EE2C89">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SIMPULAN</w:t>
      </w:r>
    </w:p>
    <w:p w:rsidR="00644BAF" w:rsidRPr="00567DF8" w:rsidRDefault="00567DF8" w:rsidP="00567DF8">
      <w:pPr>
        <w:spacing w:after="0" w:line="360" w:lineRule="auto"/>
        <w:ind w:firstLine="454"/>
        <w:jc w:val="both"/>
        <w:rPr>
          <w:rFonts w:ascii="Book Antiqua" w:eastAsia="Book Antiqua" w:hAnsi="Book Antiqua" w:cs="Book Antiqua"/>
          <w:sz w:val="24"/>
          <w:szCs w:val="24"/>
        </w:rPr>
      </w:pPr>
      <w:proofErr w:type="gramStart"/>
      <w:r w:rsidRPr="00567DF8">
        <w:rPr>
          <w:rFonts w:ascii="Book Antiqua" w:eastAsia="Book Antiqua" w:hAnsi="Book Antiqua" w:cs="Book Antiqua"/>
          <w:sz w:val="24"/>
          <w:szCs w:val="24"/>
        </w:rPr>
        <w:t xml:space="preserve">Berdasarkan temuan dan pembahasan penelitian dapat disimpulkan bahwa </w:t>
      </w:r>
      <w:r>
        <w:rPr>
          <w:rFonts w:ascii="Book Antiqua" w:eastAsia="Book Antiqua" w:hAnsi="Book Antiqua" w:cs="Book Antiqua"/>
          <w:sz w:val="24"/>
          <w:szCs w:val="24"/>
        </w:rPr>
        <w:t>tingkat keramahan lingkungan sekolah pada SMA di Kecamatan</w:t>
      </w:r>
      <w:r w:rsidR="00516B23">
        <w:rPr>
          <w:rFonts w:ascii="Book Antiqua" w:eastAsia="Book Antiqua" w:hAnsi="Book Antiqua" w:cs="Book Antiqua"/>
          <w:sz w:val="24"/>
          <w:szCs w:val="24"/>
        </w:rPr>
        <w:t xml:space="preserve"> Ciawi berada pada kategori </w:t>
      </w:r>
      <w:r w:rsidR="00516B23">
        <w:rPr>
          <w:rFonts w:ascii="Book Antiqua" w:eastAsia="Book Antiqua" w:hAnsi="Book Antiqua" w:cs="Book Antiqua"/>
          <w:sz w:val="24"/>
          <w:szCs w:val="24"/>
        </w:rPr>
        <w:lastRenderedPageBreak/>
        <w:t>tinggi</w:t>
      </w:r>
      <w:r w:rsidRPr="00567DF8">
        <w:rPr>
          <w:rFonts w:ascii="Book Antiqua" w:eastAsia="Book Antiqua" w:hAnsi="Book Antiqua" w:cs="Book Antiqua"/>
          <w:sz w:val="24"/>
          <w:szCs w:val="24"/>
        </w:rPr>
        <w:t>.</w:t>
      </w:r>
      <w:proofErr w:type="gramEnd"/>
      <w:r w:rsidRPr="00567DF8">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Keramahan lingkungan sekolah ini</w:t>
      </w:r>
      <w:r w:rsidRPr="00567DF8">
        <w:rPr>
          <w:rFonts w:ascii="Book Antiqua" w:eastAsia="Book Antiqua" w:hAnsi="Book Antiqua" w:cs="Book Antiqua"/>
          <w:sz w:val="24"/>
          <w:szCs w:val="24"/>
        </w:rPr>
        <w:t xml:space="preserve"> digambarkan dengan empat dimensi utama yaitu lingkungan yang aman bagi anak, dukungan guru, hubungan sosial individu dan </w:t>
      </w:r>
      <w:r>
        <w:rPr>
          <w:rFonts w:ascii="Book Antiqua" w:eastAsia="Book Antiqua" w:hAnsi="Book Antiqua" w:cs="Book Antiqua"/>
          <w:sz w:val="24"/>
          <w:szCs w:val="24"/>
        </w:rPr>
        <w:t>suasana kekeluargaan di sekolah</w:t>
      </w:r>
      <w:r w:rsidR="00644BAF" w:rsidRPr="00567DF8">
        <w:rPr>
          <w:rFonts w:ascii="Book Antiqua" w:eastAsia="Book Antiqua" w:hAnsi="Book Antiqua" w:cs="Book Antiqua"/>
          <w:sz w:val="24"/>
          <w:szCs w:val="24"/>
        </w:rPr>
        <w:t>.</w:t>
      </w:r>
      <w:proofErr w:type="gramEnd"/>
      <w:r w:rsidR="00516B23">
        <w:rPr>
          <w:rFonts w:ascii="Book Antiqua" w:eastAsia="Book Antiqua" w:hAnsi="Book Antiqua" w:cs="Book Antiqua"/>
          <w:sz w:val="24"/>
          <w:szCs w:val="24"/>
        </w:rPr>
        <w:t xml:space="preserve"> </w:t>
      </w:r>
      <w:proofErr w:type="gramStart"/>
      <w:r w:rsidR="00516B23">
        <w:rPr>
          <w:rFonts w:ascii="Book Antiqua" w:eastAsia="Book Antiqua" w:hAnsi="Book Antiqua" w:cs="Book Antiqua"/>
          <w:sz w:val="24"/>
          <w:szCs w:val="24"/>
        </w:rPr>
        <w:t>Meski demikian, masih ada siswa yang merasa tidak nyaman karena bullying dan perlakuan diskriminasi dan ejekan selama di Sekolah.</w:t>
      </w:r>
      <w:proofErr w:type="gramEnd"/>
    </w:p>
    <w:p w:rsidR="00644BAF" w:rsidRPr="00644BAF" w:rsidRDefault="00644BAF" w:rsidP="00644BAF">
      <w:pPr>
        <w:pStyle w:val="ListParagraph"/>
        <w:spacing w:after="0" w:line="360" w:lineRule="auto"/>
        <w:ind w:left="360"/>
        <w:jc w:val="both"/>
        <w:rPr>
          <w:rFonts w:ascii="Book Antiqua" w:eastAsia="Book Antiqua" w:hAnsi="Book Antiqua" w:cs="Book Antiqua"/>
          <w:sz w:val="24"/>
          <w:szCs w:val="24"/>
        </w:rPr>
      </w:pPr>
    </w:p>
    <w:p w:rsidR="00AA6500" w:rsidRDefault="00EE2C89">
      <w:pPr>
        <w:spacing w:after="0"/>
        <w:jc w:val="center"/>
        <w:rPr>
          <w:rFonts w:ascii="Book Antiqua" w:eastAsia="Book Antiqua" w:hAnsi="Book Antiqua" w:cs="Book Antiqua"/>
          <w:b/>
          <w:sz w:val="24"/>
          <w:szCs w:val="24"/>
        </w:rPr>
      </w:pPr>
      <w:r>
        <w:rPr>
          <w:rFonts w:ascii="Book Antiqua" w:eastAsia="Book Antiqua" w:hAnsi="Book Antiqua" w:cs="Book Antiqua"/>
          <w:b/>
          <w:sz w:val="24"/>
          <w:szCs w:val="24"/>
        </w:rPr>
        <w:t>DAFTAR</w:t>
      </w:r>
      <w:r>
        <w:rPr>
          <w:rFonts w:ascii="Book Antiqua" w:eastAsia="Book Antiqua" w:hAnsi="Book Antiqua" w:cs="Book Antiqua"/>
          <w:sz w:val="24"/>
          <w:szCs w:val="24"/>
        </w:rPr>
        <w:t xml:space="preserve"> </w:t>
      </w:r>
      <w:r>
        <w:rPr>
          <w:rFonts w:ascii="Book Antiqua" w:eastAsia="Book Antiqua" w:hAnsi="Book Antiqua" w:cs="Book Antiqua"/>
          <w:b/>
          <w:sz w:val="24"/>
          <w:szCs w:val="24"/>
        </w:rPr>
        <w:t>PUSTAKA</w:t>
      </w:r>
    </w:p>
    <w:p w:rsidR="00567DF8" w:rsidRPr="00567DF8" w:rsidRDefault="00567DF8" w:rsidP="00567DF8">
      <w:pPr>
        <w:spacing w:after="0" w:line="240" w:lineRule="auto"/>
        <w:ind w:left="454" w:hanging="454"/>
        <w:jc w:val="both"/>
        <w:rPr>
          <w:rFonts w:ascii="Book Antiqua" w:eastAsia="Book Antiqua" w:hAnsi="Book Antiqua" w:cs="Book Antiqua"/>
          <w:sz w:val="24"/>
          <w:szCs w:val="24"/>
        </w:rPr>
      </w:pPr>
      <w:r w:rsidRPr="00567DF8">
        <w:rPr>
          <w:rFonts w:ascii="Book Antiqua" w:eastAsia="Book Antiqua" w:hAnsi="Book Antiqua" w:cs="Book Antiqua"/>
          <w:sz w:val="24"/>
          <w:szCs w:val="24"/>
        </w:rPr>
        <w:t>Bisri, Hasan. 2017. Penilaian Otentik: Praktis dan Mudah. Bogor: Unida Press.</w:t>
      </w:r>
    </w:p>
    <w:p w:rsidR="00567DF8" w:rsidRPr="00567DF8" w:rsidRDefault="00567DF8" w:rsidP="00567DF8">
      <w:pPr>
        <w:spacing w:after="0" w:line="240" w:lineRule="auto"/>
        <w:ind w:left="454" w:hanging="454"/>
        <w:jc w:val="both"/>
        <w:rPr>
          <w:rFonts w:ascii="Book Antiqua" w:eastAsia="Book Antiqua" w:hAnsi="Book Antiqua" w:cs="Book Antiqua"/>
          <w:sz w:val="24"/>
          <w:szCs w:val="24"/>
        </w:rPr>
      </w:pPr>
      <w:proofErr w:type="gramStart"/>
      <w:r w:rsidRPr="00567DF8">
        <w:rPr>
          <w:rFonts w:ascii="Book Antiqua" w:eastAsia="Book Antiqua" w:hAnsi="Book Antiqua" w:cs="Book Antiqua"/>
          <w:sz w:val="24"/>
          <w:szCs w:val="24"/>
        </w:rPr>
        <w:t>Daryanto, &amp; Tarno, H. (2015).</w:t>
      </w:r>
      <w:proofErr w:type="gramEnd"/>
      <w:r w:rsidRPr="00567DF8">
        <w:rPr>
          <w:rFonts w:ascii="Book Antiqua" w:eastAsia="Book Antiqua" w:hAnsi="Book Antiqua" w:cs="Book Antiqua"/>
          <w:sz w:val="24"/>
          <w:szCs w:val="24"/>
        </w:rPr>
        <w:t xml:space="preserve"> </w:t>
      </w:r>
      <w:proofErr w:type="gramStart"/>
      <w:r w:rsidRPr="00567DF8">
        <w:rPr>
          <w:rFonts w:ascii="Book Antiqua" w:eastAsia="Book Antiqua" w:hAnsi="Book Antiqua" w:cs="Book Antiqua"/>
          <w:i/>
          <w:iCs/>
          <w:sz w:val="24"/>
          <w:szCs w:val="24"/>
        </w:rPr>
        <w:t>Pengelolaan Budaya dan Iklim Sekolah.</w:t>
      </w:r>
      <w:proofErr w:type="gramEnd"/>
      <w:r w:rsidRPr="00567DF8">
        <w:rPr>
          <w:rFonts w:ascii="Book Antiqua" w:eastAsia="Book Antiqua" w:hAnsi="Book Antiqua" w:cs="Book Antiqua"/>
          <w:sz w:val="24"/>
          <w:szCs w:val="24"/>
        </w:rPr>
        <w:t xml:space="preserve"> Yogyakarta: Gava Media.</w:t>
      </w:r>
    </w:p>
    <w:p w:rsidR="00567DF8" w:rsidRPr="00567DF8" w:rsidRDefault="00567DF8" w:rsidP="00567DF8">
      <w:pPr>
        <w:spacing w:after="0" w:line="240" w:lineRule="auto"/>
        <w:ind w:left="454" w:hanging="454"/>
        <w:jc w:val="both"/>
        <w:rPr>
          <w:rFonts w:ascii="Book Antiqua" w:eastAsia="Book Antiqua" w:hAnsi="Book Antiqua" w:cs="Book Antiqua"/>
          <w:sz w:val="24"/>
          <w:szCs w:val="24"/>
        </w:rPr>
      </w:pPr>
      <w:r w:rsidRPr="00567DF8">
        <w:rPr>
          <w:rFonts w:ascii="Book Antiqua" w:eastAsia="Book Antiqua" w:hAnsi="Book Antiqua" w:cs="Book Antiqua"/>
          <w:sz w:val="24"/>
          <w:szCs w:val="24"/>
        </w:rPr>
        <w:t xml:space="preserve">Hoy, W. K., &amp; Miskel, C. G. (2013). </w:t>
      </w:r>
      <w:proofErr w:type="gramStart"/>
      <w:r w:rsidRPr="00567DF8">
        <w:rPr>
          <w:rFonts w:ascii="Book Antiqua" w:eastAsia="Book Antiqua" w:hAnsi="Book Antiqua" w:cs="Book Antiqua"/>
          <w:i/>
          <w:iCs/>
          <w:sz w:val="24"/>
          <w:szCs w:val="24"/>
        </w:rPr>
        <w:t>Educational Administration, Theory, Research, and Practice.</w:t>
      </w:r>
      <w:proofErr w:type="gramEnd"/>
      <w:r w:rsidRPr="00567DF8">
        <w:rPr>
          <w:rFonts w:ascii="Book Antiqua" w:eastAsia="Book Antiqua" w:hAnsi="Book Antiqua" w:cs="Book Antiqua"/>
          <w:sz w:val="24"/>
          <w:szCs w:val="24"/>
        </w:rPr>
        <w:t xml:space="preserve"> New York: McGraw Hill.</w:t>
      </w:r>
    </w:p>
    <w:p w:rsidR="00567DF8" w:rsidRPr="00567DF8" w:rsidRDefault="00567DF8" w:rsidP="00567DF8">
      <w:pPr>
        <w:spacing w:after="0" w:line="240" w:lineRule="auto"/>
        <w:ind w:left="454" w:hanging="454"/>
        <w:jc w:val="both"/>
        <w:rPr>
          <w:rFonts w:ascii="Book Antiqua" w:eastAsia="Book Antiqua" w:hAnsi="Book Antiqua" w:cs="Book Antiqua"/>
          <w:sz w:val="24"/>
          <w:szCs w:val="24"/>
        </w:rPr>
      </w:pPr>
      <w:r w:rsidRPr="00567DF8">
        <w:rPr>
          <w:rFonts w:ascii="Book Antiqua" w:eastAsia="Book Antiqua" w:hAnsi="Book Antiqua" w:cs="Book Antiqua"/>
          <w:sz w:val="24"/>
          <w:szCs w:val="24"/>
        </w:rPr>
        <w:t xml:space="preserve">Maradewa, R. </w:t>
      </w:r>
      <w:r w:rsidRPr="00567DF8">
        <w:rPr>
          <w:rFonts w:ascii="Book Antiqua" w:eastAsia="Book Antiqua" w:hAnsi="Book Antiqua" w:cs="Book Antiqua"/>
          <w:i/>
          <w:sz w:val="24"/>
          <w:szCs w:val="24"/>
        </w:rPr>
        <w:t>Catatan KPAI di Hardiknas: Kasus Anak Bully Guru Meningkat Drastis</w:t>
      </w:r>
      <w:r w:rsidRPr="00567DF8">
        <w:rPr>
          <w:rFonts w:ascii="Book Antiqua" w:eastAsia="Book Antiqua" w:hAnsi="Book Antiqua" w:cs="Book Antiqua"/>
          <w:sz w:val="24"/>
          <w:szCs w:val="24"/>
        </w:rPr>
        <w:t xml:space="preserve">. </w:t>
      </w:r>
      <w:proofErr w:type="gramStart"/>
      <w:r w:rsidRPr="00567DF8">
        <w:rPr>
          <w:rFonts w:ascii="Book Antiqua" w:eastAsia="Book Antiqua" w:hAnsi="Book Antiqua" w:cs="Book Antiqua"/>
          <w:sz w:val="24"/>
          <w:szCs w:val="24"/>
        </w:rPr>
        <w:t>Ditayangkan 4 Mei 2019 pada diakses tanggal 16 Agustus 2019.</w:t>
      </w:r>
      <w:proofErr w:type="gramEnd"/>
    </w:p>
    <w:p w:rsidR="00982D5F" w:rsidRPr="00567DF8" w:rsidRDefault="00982D5F" w:rsidP="00567DF8">
      <w:pPr>
        <w:spacing w:after="0" w:line="240" w:lineRule="auto"/>
        <w:ind w:left="454" w:hanging="454"/>
        <w:jc w:val="both"/>
        <w:rPr>
          <w:rFonts w:ascii="Book Antiqua" w:eastAsia="Book Antiqua" w:hAnsi="Book Antiqua" w:cs="Book Antiqua"/>
          <w:sz w:val="24"/>
          <w:szCs w:val="24"/>
        </w:rPr>
      </w:pPr>
      <w:r w:rsidRPr="00982D5F">
        <w:rPr>
          <w:rFonts w:ascii="Book Antiqua" w:eastAsia="Book Antiqua" w:hAnsi="Book Antiqua" w:cs="Book Antiqua"/>
          <w:sz w:val="24"/>
          <w:szCs w:val="24"/>
        </w:rPr>
        <w:t xml:space="preserve">Nazar, </w:t>
      </w:r>
      <w:r w:rsidRPr="00982D5F">
        <w:rPr>
          <w:rFonts w:ascii="Book Antiqua" w:eastAsia="Book Antiqua" w:hAnsi="Book Antiqua" w:cs="Book Antiqua"/>
          <w:sz w:val="24"/>
          <w:szCs w:val="24"/>
          <w:lang w:val="id-ID"/>
        </w:rPr>
        <w:t>Moh</w:t>
      </w:r>
      <w:r>
        <w:rPr>
          <w:rFonts w:ascii="Book Antiqua" w:eastAsia="Book Antiqua" w:hAnsi="Book Antiqua" w:cs="Book Antiqua"/>
          <w:sz w:val="24"/>
          <w:szCs w:val="24"/>
        </w:rPr>
        <w:t xml:space="preserve"> (2003)</w:t>
      </w:r>
      <w:r w:rsidRPr="00982D5F">
        <w:rPr>
          <w:rFonts w:ascii="Book Antiqua" w:eastAsia="Book Antiqua" w:hAnsi="Book Antiqua" w:cs="Book Antiqua"/>
          <w:sz w:val="24"/>
          <w:szCs w:val="24"/>
        </w:rPr>
        <w:t>.</w:t>
      </w:r>
      <w:r w:rsidRPr="00982D5F">
        <w:rPr>
          <w:rFonts w:ascii="Book Antiqua" w:eastAsia="Book Antiqua" w:hAnsi="Book Antiqua" w:cs="Book Antiqua"/>
          <w:sz w:val="24"/>
          <w:szCs w:val="24"/>
          <w:lang w:val="id-ID"/>
        </w:rPr>
        <w:t xml:space="preserve"> </w:t>
      </w:r>
      <w:r w:rsidRPr="00982D5F">
        <w:rPr>
          <w:rFonts w:ascii="Book Antiqua" w:eastAsia="Book Antiqua" w:hAnsi="Book Antiqua" w:cs="Book Antiqua"/>
          <w:i/>
          <w:sz w:val="24"/>
          <w:szCs w:val="24"/>
          <w:lang w:val="id-ID"/>
        </w:rPr>
        <w:t>Metode Penelitian</w:t>
      </w:r>
      <w:r w:rsidRPr="00982D5F">
        <w:rPr>
          <w:rFonts w:ascii="Book Antiqua" w:eastAsia="Book Antiqua" w:hAnsi="Book Antiqua" w:cs="Book Antiqua"/>
          <w:sz w:val="24"/>
          <w:szCs w:val="24"/>
        </w:rPr>
        <w:t xml:space="preserve">, </w:t>
      </w:r>
      <w:r>
        <w:rPr>
          <w:rFonts w:ascii="Book Antiqua" w:eastAsia="Book Antiqua" w:hAnsi="Book Antiqua" w:cs="Book Antiqua"/>
          <w:sz w:val="24"/>
          <w:szCs w:val="24"/>
          <w:lang w:val="id-ID"/>
        </w:rPr>
        <w:t>Jakarta</w:t>
      </w:r>
      <w:r w:rsidRPr="00982D5F">
        <w:rPr>
          <w:rFonts w:ascii="Book Antiqua" w:eastAsia="Book Antiqua" w:hAnsi="Book Antiqua" w:cs="Book Antiqua"/>
          <w:sz w:val="24"/>
          <w:szCs w:val="24"/>
          <w:lang w:val="id-ID"/>
        </w:rPr>
        <w:t>:</w:t>
      </w:r>
      <w:r>
        <w:rPr>
          <w:rFonts w:ascii="Book Antiqua" w:eastAsia="Book Antiqua" w:hAnsi="Book Antiqua" w:cs="Book Antiqua"/>
          <w:sz w:val="24"/>
          <w:szCs w:val="24"/>
        </w:rPr>
        <w:t xml:space="preserve"> </w:t>
      </w:r>
      <w:r w:rsidRPr="00982D5F">
        <w:rPr>
          <w:rFonts w:ascii="Book Antiqua" w:eastAsia="Book Antiqua" w:hAnsi="Book Antiqua" w:cs="Book Antiqua"/>
          <w:sz w:val="24"/>
          <w:szCs w:val="24"/>
          <w:lang w:val="id-ID"/>
        </w:rPr>
        <w:t>P</w:t>
      </w:r>
      <w:r>
        <w:rPr>
          <w:rFonts w:ascii="Book Antiqua" w:eastAsia="Book Antiqua" w:hAnsi="Book Antiqua" w:cs="Book Antiqua"/>
          <w:sz w:val="24"/>
          <w:szCs w:val="24"/>
        </w:rPr>
        <w:t>T</w:t>
      </w:r>
      <w:r w:rsidRPr="00982D5F">
        <w:rPr>
          <w:rFonts w:ascii="Book Antiqua" w:eastAsia="Book Antiqua" w:hAnsi="Book Antiqua" w:cs="Book Antiqua"/>
          <w:sz w:val="24"/>
          <w:szCs w:val="24"/>
          <w:lang w:val="id-ID"/>
        </w:rPr>
        <w:t xml:space="preserve"> Bhakti Indon</w:t>
      </w:r>
      <w:r>
        <w:rPr>
          <w:rFonts w:ascii="Book Antiqua" w:eastAsia="Book Antiqua" w:hAnsi="Book Antiqua" w:cs="Book Antiqua"/>
          <w:sz w:val="24"/>
          <w:szCs w:val="24"/>
          <w:lang w:val="id-ID"/>
        </w:rPr>
        <w:t>esia</w:t>
      </w:r>
      <w:r w:rsidRPr="00982D5F">
        <w:rPr>
          <w:rFonts w:ascii="Book Antiqua" w:eastAsia="Book Antiqua" w:hAnsi="Book Antiqua" w:cs="Book Antiqua"/>
          <w:sz w:val="24"/>
          <w:szCs w:val="24"/>
          <w:lang w:val="id-ID"/>
        </w:rPr>
        <w:t>.</w:t>
      </w:r>
    </w:p>
    <w:p w:rsidR="00567DF8" w:rsidRPr="00567DF8" w:rsidRDefault="00567DF8" w:rsidP="00567DF8">
      <w:pPr>
        <w:spacing w:after="0" w:line="240" w:lineRule="auto"/>
        <w:ind w:left="454" w:hanging="454"/>
        <w:jc w:val="both"/>
        <w:rPr>
          <w:rFonts w:ascii="Book Antiqua" w:eastAsia="Book Antiqua" w:hAnsi="Book Antiqua" w:cs="Book Antiqua"/>
          <w:sz w:val="24"/>
          <w:szCs w:val="24"/>
        </w:rPr>
      </w:pPr>
      <w:r w:rsidRPr="00567DF8">
        <w:rPr>
          <w:rFonts w:ascii="Book Antiqua" w:eastAsia="Book Antiqua" w:hAnsi="Book Antiqua" w:cs="Book Antiqua"/>
          <w:sz w:val="24"/>
          <w:szCs w:val="24"/>
        </w:rPr>
        <w:lastRenderedPageBreak/>
        <w:t xml:space="preserve">Rahayu, L. S. </w:t>
      </w:r>
      <w:r w:rsidRPr="00567DF8">
        <w:rPr>
          <w:rFonts w:ascii="Book Antiqua" w:eastAsia="Book Antiqua" w:hAnsi="Book Antiqua" w:cs="Book Antiqua"/>
          <w:i/>
          <w:sz w:val="24"/>
          <w:szCs w:val="24"/>
        </w:rPr>
        <w:t>KPAI: Angka Kekerasan pada Anak Januari-April 2019 Masih Tinggi</w:t>
      </w:r>
      <w:r w:rsidRPr="00567DF8">
        <w:rPr>
          <w:rFonts w:ascii="Book Antiqua" w:eastAsia="Book Antiqua" w:hAnsi="Book Antiqua" w:cs="Book Antiqua"/>
          <w:sz w:val="24"/>
          <w:szCs w:val="24"/>
        </w:rPr>
        <w:t xml:space="preserve">. </w:t>
      </w:r>
      <w:proofErr w:type="gramStart"/>
      <w:r w:rsidRPr="00567DF8">
        <w:rPr>
          <w:rFonts w:ascii="Book Antiqua" w:eastAsia="Book Antiqua" w:hAnsi="Book Antiqua" w:cs="Book Antiqua"/>
          <w:sz w:val="24"/>
          <w:szCs w:val="24"/>
        </w:rPr>
        <w:t>Ditayangkan 2 Mei 2019 pada news.detik.com/news/berita diakses tanggal 16 Agustus 2019.</w:t>
      </w:r>
      <w:proofErr w:type="gramEnd"/>
    </w:p>
    <w:p w:rsidR="00567DF8" w:rsidRDefault="00567DF8" w:rsidP="00567DF8">
      <w:pPr>
        <w:spacing w:after="0" w:line="240" w:lineRule="auto"/>
        <w:ind w:left="454" w:hanging="454"/>
        <w:jc w:val="both"/>
        <w:rPr>
          <w:rFonts w:ascii="Book Antiqua" w:eastAsia="Book Antiqua" w:hAnsi="Book Antiqua" w:cs="Book Antiqua"/>
          <w:sz w:val="24"/>
          <w:szCs w:val="24"/>
        </w:rPr>
      </w:pPr>
      <w:r w:rsidRPr="00567DF8">
        <w:rPr>
          <w:rFonts w:ascii="Book Antiqua" w:eastAsia="Book Antiqua" w:hAnsi="Book Antiqua" w:cs="Book Antiqua"/>
          <w:sz w:val="24"/>
          <w:szCs w:val="24"/>
        </w:rPr>
        <w:t xml:space="preserve">Setyawan, D. </w:t>
      </w:r>
      <w:r w:rsidRPr="00567DF8">
        <w:rPr>
          <w:rFonts w:ascii="Book Antiqua" w:eastAsia="Book Antiqua" w:hAnsi="Book Antiqua" w:cs="Book Antiqua"/>
          <w:i/>
          <w:sz w:val="24"/>
          <w:szCs w:val="24"/>
        </w:rPr>
        <w:t>Sekolah Ramah Anak</w:t>
      </w:r>
      <w:r w:rsidRPr="00567DF8">
        <w:rPr>
          <w:rFonts w:ascii="Book Antiqua" w:eastAsia="Book Antiqua" w:hAnsi="Book Antiqua" w:cs="Book Antiqua"/>
          <w:sz w:val="24"/>
          <w:szCs w:val="24"/>
        </w:rPr>
        <w:t xml:space="preserve">. </w:t>
      </w:r>
      <w:proofErr w:type="gramStart"/>
      <w:r w:rsidRPr="00567DF8">
        <w:rPr>
          <w:rFonts w:ascii="Book Antiqua" w:eastAsia="Book Antiqua" w:hAnsi="Book Antiqua" w:cs="Book Antiqua"/>
          <w:sz w:val="24"/>
          <w:szCs w:val="24"/>
        </w:rPr>
        <w:t>Ditayangkan 21 Juli 2017 pada diakses tanggal 16 Agustus 2019.</w:t>
      </w:r>
      <w:proofErr w:type="gramEnd"/>
    </w:p>
    <w:p w:rsidR="00567DF8" w:rsidRPr="00567DF8" w:rsidRDefault="00982D5F" w:rsidP="00982D5F">
      <w:pPr>
        <w:spacing w:after="0" w:line="240" w:lineRule="auto"/>
        <w:ind w:left="454" w:hanging="454"/>
        <w:jc w:val="both"/>
        <w:rPr>
          <w:rFonts w:ascii="Book Antiqua" w:eastAsia="Book Antiqua" w:hAnsi="Book Antiqua" w:cs="Book Antiqua"/>
          <w:sz w:val="24"/>
          <w:szCs w:val="24"/>
        </w:rPr>
      </w:pPr>
      <w:proofErr w:type="gramStart"/>
      <w:r w:rsidRPr="00982D5F">
        <w:rPr>
          <w:rFonts w:ascii="Book Antiqua" w:eastAsia="Book Antiqua" w:hAnsi="Book Antiqua" w:cs="Book Antiqua"/>
          <w:sz w:val="24"/>
          <w:szCs w:val="24"/>
        </w:rPr>
        <w:t>Sugiyono.</w:t>
      </w:r>
      <w:proofErr w:type="gramEnd"/>
      <w:r w:rsidRPr="00982D5F">
        <w:rPr>
          <w:rFonts w:ascii="Book Antiqua" w:eastAsia="Book Antiqua" w:hAnsi="Book Antiqua" w:cs="Book Antiqua"/>
          <w:sz w:val="24"/>
          <w:szCs w:val="24"/>
        </w:rPr>
        <w:t xml:space="preserve"> </w:t>
      </w:r>
      <w:proofErr w:type="gramStart"/>
      <w:r w:rsidRPr="00982D5F">
        <w:rPr>
          <w:rFonts w:ascii="Book Antiqua" w:eastAsia="Book Antiqua" w:hAnsi="Book Antiqua" w:cs="Book Antiqua"/>
          <w:sz w:val="24"/>
          <w:szCs w:val="24"/>
        </w:rPr>
        <w:t xml:space="preserve">(2015). </w:t>
      </w:r>
      <w:r w:rsidRPr="00982D5F">
        <w:rPr>
          <w:rFonts w:ascii="Book Antiqua" w:eastAsia="Book Antiqua" w:hAnsi="Book Antiqua" w:cs="Book Antiqua"/>
          <w:i/>
          <w:iCs/>
          <w:sz w:val="24"/>
          <w:szCs w:val="24"/>
        </w:rPr>
        <w:t>Metode Penelitian Pendidikan (Pendekatan Kuantitatif, Kualitatif dan R&amp;D).</w:t>
      </w:r>
      <w:proofErr w:type="gramEnd"/>
      <w:r>
        <w:rPr>
          <w:rFonts w:ascii="Book Antiqua" w:eastAsia="Book Antiqua" w:hAnsi="Book Antiqua" w:cs="Book Antiqua"/>
          <w:sz w:val="24"/>
          <w:szCs w:val="24"/>
        </w:rPr>
        <w:t xml:space="preserve"> Bandung: Alfabeta</w:t>
      </w:r>
      <w:r w:rsidR="00567DF8" w:rsidRPr="00567DF8">
        <w:rPr>
          <w:rFonts w:ascii="Book Antiqua" w:eastAsia="Book Antiqua" w:hAnsi="Book Antiqua" w:cs="Book Antiqua"/>
          <w:sz w:val="24"/>
          <w:szCs w:val="24"/>
        </w:rPr>
        <w:t>.</w:t>
      </w:r>
    </w:p>
    <w:p w:rsidR="00567DF8" w:rsidRPr="00567DF8" w:rsidRDefault="00982D5F" w:rsidP="00567DF8">
      <w:pPr>
        <w:spacing w:after="0" w:line="240" w:lineRule="auto"/>
        <w:ind w:left="454" w:hanging="454"/>
        <w:jc w:val="both"/>
        <w:rPr>
          <w:rFonts w:ascii="Book Antiqua" w:eastAsia="Book Antiqua" w:hAnsi="Book Antiqua" w:cs="Book Antiqua"/>
          <w:sz w:val="24"/>
          <w:szCs w:val="24"/>
        </w:rPr>
      </w:pPr>
      <w:r w:rsidRPr="00982D5F">
        <w:rPr>
          <w:rFonts w:ascii="Book Antiqua" w:eastAsia="Book Antiqua" w:hAnsi="Book Antiqua" w:cs="Book Antiqua"/>
          <w:bCs/>
          <w:sz w:val="24"/>
          <w:szCs w:val="24"/>
        </w:rPr>
        <w:t xml:space="preserve">Suherman, I. (2018). </w:t>
      </w:r>
      <w:proofErr w:type="gramStart"/>
      <w:r w:rsidRPr="00982D5F">
        <w:rPr>
          <w:rFonts w:ascii="Book Antiqua" w:eastAsia="Book Antiqua" w:hAnsi="Book Antiqua" w:cs="Book Antiqua"/>
          <w:bCs/>
          <w:sz w:val="24"/>
          <w:szCs w:val="24"/>
        </w:rPr>
        <w:t>Pengelolaan Program Ulangan Harian Bersama (UHB) Sebagai Upaya Meningkatkan Motivasi Belajar Siswa.</w:t>
      </w:r>
      <w:proofErr w:type="gramEnd"/>
      <w:r w:rsidRPr="00982D5F">
        <w:rPr>
          <w:rFonts w:ascii="Book Antiqua" w:eastAsia="Book Antiqua" w:hAnsi="Book Antiqua" w:cs="Book Antiqua"/>
          <w:bCs/>
          <w:sz w:val="24"/>
          <w:szCs w:val="24"/>
        </w:rPr>
        <w:t> </w:t>
      </w:r>
      <w:r w:rsidRPr="00982D5F">
        <w:rPr>
          <w:rFonts w:ascii="Book Antiqua" w:eastAsia="Book Antiqua" w:hAnsi="Book Antiqua" w:cs="Book Antiqua"/>
          <w:bCs/>
          <w:i/>
          <w:iCs/>
          <w:sz w:val="24"/>
          <w:szCs w:val="24"/>
        </w:rPr>
        <w:t>Tadbir Muwahhid</w:t>
      </w:r>
      <w:r w:rsidRPr="00982D5F">
        <w:rPr>
          <w:rFonts w:ascii="Book Antiqua" w:eastAsia="Book Antiqua" w:hAnsi="Book Antiqua" w:cs="Book Antiqua"/>
          <w:bCs/>
          <w:sz w:val="24"/>
          <w:szCs w:val="24"/>
        </w:rPr>
        <w:t>, </w:t>
      </w:r>
      <w:r w:rsidRPr="00982D5F">
        <w:rPr>
          <w:rFonts w:ascii="Book Antiqua" w:eastAsia="Book Antiqua" w:hAnsi="Book Antiqua" w:cs="Book Antiqua"/>
          <w:bCs/>
          <w:i/>
          <w:iCs/>
          <w:sz w:val="24"/>
          <w:szCs w:val="24"/>
        </w:rPr>
        <w:t>2</w:t>
      </w:r>
      <w:r>
        <w:rPr>
          <w:rFonts w:ascii="Book Antiqua" w:eastAsia="Book Antiqua" w:hAnsi="Book Antiqua" w:cs="Book Antiqua"/>
          <w:bCs/>
          <w:sz w:val="24"/>
          <w:szCs w:val="24"/>
        </w:rPr>
        <w:t>(2), 132-143</w:t>
      </w:r>
      <w:r w:rsidR="00567DF8" w:rsidRPr="00567DF8">
        <w:rPr>
          <w:rFonts w:ascii="Book Antiqua" w:eastAsia="Book Antiqua" w:hAnsi="Book Antiqua" w:cs="Book Antiqua"/>
          <w:sz w:val="24"/>
          <w:szCs w:val="24"/>
        </w:rPr>
        <w:t>.</w:t>
      </w:r>
    </w:p>
    <w:p w:rsidR="00567DF8" w:rsidRPr="00567DF8" w:rsidRDefault="00567DF8" w:rsidP="00567DF8">
      <w:pPr>
        <w:spacing w:after="0" w:line="240" w:lineRule="auto"/>
        <w:ind w:left="454" w:hanging="454"/>
        <w:jc w:val="both"/>
        <w:rPr>
          <w:rFonts w:ascii="Book Antiqua" w:eastAsia="Book Antiqua" w:hAnsi="Book Antiqua" w:cs="Book Antiqua"/>
          <w:sz w:val="24"/>
          <w:szCs w:val="24"/>
        </w:rPr>
      </w:pPr>
      <w:proofErr w:type="gramStart"/>
      <w:r w:rsidRPr="00567DF8">
        <w:rPr>
          <w:rFonts w:ascii="Book Antiqua" w:eastAsia="Book Antiqua" w:hAnsi="Book Antiqua" w:cs="Book Antiqua"/>
          <w:sz w:val="24"/>
          <w:szCs w:val="24"/>
        </w:rPr>
        <w:t>Tubbs, J. E., &amp; Garner, M. (2008).</w:t>
      </w:r>
      <w:proofErr w:type="gramEnd"/>
      <w:r w:rsidRPr="00567DF8">
        <w:rPr>
          <w:rFonts w:ascii="Book Antiqua" w:eastAsia="Book Antiqua" w:hAnsi="Book Antiqua" w:cs="Book Antiqua"/>
          <w:sz w:val="24"/>
          <w:szCs w:val="24"/>
        </w:rPr>
        <w:t xml:space="preserve"> </w:t>
      </w:r>
      <w:proofErr w:type="gramStart"/>
      <w:r w:rsidRPr="00567DF8">
        <w:rPr>
          <w:rFonts w:ascii="Book Antiqua" w:eastAsia="Book Antiqua" w:hAnsi="Book Antiqua" w:cs="Book Antiqua"/>
          <w:i/>
          <w:sz w:val="24"/>
          <w:szCs w:val="24"/>
        </w:rPr>
        <w:t>The Impact of School Climate on School</w:t>
      </w:r>
      <w:r w:rsidRPr="00567DF8">
        <w:rPr>
          <w:rFonts w:ascii="Book Antiqua" w:eastAsia="Book Antiqua" w:hAnsi="Book Antiqua" w:cs="Book Antiqua"/>
          <w:sz w:val="24"/>
          <w:szCs w:val="24"/>
        </w:rPr>
        <w:t>.</w:t>
      </w:r>
      <w:proofErr w:type="gramEnd"/>
      <w:r w:rsidRPr="00567DF8">
        <w:rPr>
          <w:rFonts w:ascii="Book Antiqua" w:eastAsia="Book Antiqua" w:hAnsi="Book Antiqua" w:cs="Book Antiqua"/>
          <w:sz w:val="24"/>
          <w:szCs w:val="24"/>
        </w:rPr>
        <w:t xml:space="preserve"> </w:t>
      </w:r>
      <w:r w:rsidRPr="00567DF8">
        <w:rPr>
          <w:rFonts w:ascii="Book Antiqua" w:eastAsia="Book Antiqua" w:hAnsi="Book Antiqua" w:cs="Book Antiqua"/>
          <w:i/>
          <w:iCs/>
          <w:sz w:val="24"/>
          <w:szCs w:val="24"/>
        </w:rPr>
        <w:t>Journal of College Teaching &amp; Learning</w:t>
      </w:r>
      <w:r w:rsidRPr="00567DF8">
        <w:rPr>
          <w:rFonts w:ascii="Book Antiqua" w:eastAsia="Book Antiqua" w:hAnsi="Book Antiqua" w:cs="Book Antiqua"/>
          <w:sz w:val="24"/>
          <w:szCs w:val="24"/>
        </w:rPr>
        <w:t>, 17-26.</w:t>
      </w:r>
    </w:p>
    <w:p w:rsidR="00567DF8" w:rsidRPr="00567DF8" w:rsidRDefault="00567DF8" w:rsidP="00567DF8">
      <w:pPr>
        <w:spacing w:after="0" w:line="240" w:lineRule="auto"/>
        <w:ind w:left="454" w:hanging="454"/>
        <w:jc w:val="both"/>
        <w:rPr>
          <w:rFonts w:ascii="Book Antiqua" w:eastAsia="Book Antiqua" w:hAnsi="Book Antiqua" w:cs="Book Antiqua"/>
          <w:sz w:val="24"/>
          <w:szCs w:val="24"/>
          <w:u w:val="single"/>
        </w:rPr>
      </w:pPr>
      <w:r w:rsidRPr="00567DF8">
        <w:rPr>
          <w:rFonts w:ascii="Book Antiqua" w:eastAsia="Book Antiqua" w:hAnsi="Book Antiqua" w:cs="Book Antiqua"/>
          <w:sz w:val="24"/>
          <w:szCs w:val="24"/>
        </w:rPr>
        <w:t xml:space="preserve">Widipedia Indoensia, Kekerasan. Diakses pada tanggal 17 Agustus 2019 melalui laman </w:t>
      </w:r>
      <w:hyperlink r:id="rId17" w:history="1">
        <w:r w:rsidRPr="00567DF8">
          <w:rPr>
            <w:rStyle w:val="Hyperlink"/>
            <w:rFonts w:ascii="Book Antiqua" w:eastAsia="Book Antiqua" w:hAnsi="Book Antiqua" w:cs="Book Antiqua"/>
            <w:sz w:val="24"/>
            <w:szCs w:val="24"/>
          </w:rPr>
          <w:t>https://id.wikipedia.org/wiki/Kekerasan</w:t>
        </w:r>
      </w:hyperlink>
    </w:p>
    <w:p w:rsidR="00342A25" w:rsidRPr="00342A25" w:rsidRDefault="00567DF8" w:rsidP="00567DF8">
      <w:pPr>
        <w:spacing w:after="0" w:line="240" w:lineRule="auto"/>
        <w:ind w:left="454" w:hanging="454"/>
        <w:jc w:val="both"/>
        <w:rPr>
          <w:rFonts w:ascii="Book Antiqua" w:eastAsia="Book Antiqua" w:hAnsi="Book Antiqua" w:cs="Book Antiqua"/>
          <w:bCs/>
          <w:sz w:val="24"/>
          <w:szCs w:val="24"/>
        </w:rPr>
      </w:pPr>
      <w:proofErr w:type="gramStart"/>
      <w:r w:rsidRPr="00567DF8">
        <w:rPr>
          <w:rFonts w:ascii="Book Antiqua" w:eastAsia="Book Antiqua" w:hAnsi="Book Antiqua" w:cs="Book Antiqua"/>
          <w:sz w:val="24"/>
          <w:szCs w:val="24"/>
        </w:rPr>
        <w:t>Bappenas, et al., (2015).</w:t>
      </w:r>
      <w:proofErr w:type="gramEnd"/>
      <w:r w:rsidRPr="00567DF8">
        <w:rPr>
          <w:rFonts w:ascii="Book Antiqua" w:eastAsia="Book Antiqua" w:hAnsi="Book Antiqua" w:cs="Book Antiqua"/>
          <w:sz w:val="24"/>
          <w:szCs w:val="24"/>
        </w:rPr>
        <w:t xml:space="preserve"> Panduan Sekolah Ramah Anak. Deputi Tumbuh Kembang Anak, Kementerian Peberdayaan Perempuan Dan Perlindungan Anak RI</w:t>
      </w:r>
      <w:r w:rsidR="00342A25" w:rsidRPr="00342A25">
        <w:rPr>
          <w:rFonts w:ascii="Book Antiqua" w:eastAsia="Book Antiqua" w:hAnsi="Book Antiqua" w:cs="Book Antiqua"/>
          <w:bCs/>
          <w:sz w:val="24"/>
          <w:szCs w:val="24"/>
        </w:rPr>
        <w:t>.</w:t>
      </w:r>
    </w:p>
    <w:p w:rsidR="00342A25" w:rsidRDefault="00342A25" w:rsidP="00342A25">
      <w:pPr>
        <w:spacing w:after="0" w:line="240" w:lineRule="auto"/>
        <w:ind w:left="454" w:hanging="454"/>
        <w:jc w:val="both"/>
        <w:rPr>
          <w:rFonts w:ascii="Book Antiqua" w:eastAsia="Book Antiqua" w:hAnsi="Book Antiqua" w:cs="Book Antiqua"/>
          <w:bCs/>
          <w:i/>
          <w:sz w:val="24"/>
          <w:szCs w:val="24"/>
        </w:rPr>
      </w:pPr>
    </w:p>
    <w:p w:rsidR="00342A25" w:rsidRPr="00342A25" w:rsidRDefault="00342A25" w:rsidP="00342A25">
      <w:pPr>
        <w:spacing w:after="0" w:line="240" w:lineRule="auto"/>
        <w:ind w:left="454" w:hanging="454"/>
        <w:jc w:val="both"/>
        <w:rPr>
          <w:rFonts w:ascii="Book Antiqua" w:eastAsia="Book Antiqua" w:hAnsi="Book Antiqua" w:cs="Book Antiqua"/>
          <w:bCs/>
          <w:i/>
          <w:sz w:val="24"/>
          <w:szCs w:val="24"/>
        </w:rPr>
        <w:sectPr w:rsidR="00342A25" w:rsidRPr="00342A25">
          <w:type w:val="continuous"/>
          <w:pgSz w:w="11906" w:h="16838"/>
          <w:pgMar w:top="1440" w:right="1440" w:bottom="1440" w:left="1440" w:header="720" w:footer="720" w:gutter="0"/>
          <w:cols w:num="2" w:space="720" w:equalWidth="0">
            <w:col w:w="4229" w:space="567"/>
            <w:col w:w="4229" w:space="0"/>
          </w:cols>
        </w:sectPr>
      </w:pPr>
    </w:p>
    <w:p w:rsidR="00AA6500" w:rsidRDefault="00AA6500">
      <w:pPr>
        <w:rPr>
          <w:rFonts w:ascii="Book Antiqua" w:eastAsia="Book Antiqua" w:hAnsi="Book Antiqua" w:cs="Book Antiqua"/>
          <w:sz w:val="24"/>
          <w:szCs w:val="24"/>
        </w:rPr>
      </w:pPr>
    </w:p>
    <w:sectPr w:rsidR="00AA6500">
      <w:type w:val="continuous"/>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E3" w:rsidRDefault="00E47BE3">
      <w:pPr>
        <w:spacing w:after="0" w:line="240" w:lineRule="auto"/>
      </w:pPr>
      <w:r>
        <w:separator/>
      </w:r>
    </w:p>
  </w:endnote>
  <w:endnote w:type="continuationSeparator" w:id="0">
    <w:p w:rsidR="00E47BE3" w:rsidRDefault="00E4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0" w:rsidRDefault="00AA6500">
    <w:pPr>
      <w:widowControl w:val="0"/>
      <w:pBdr>
        <w:top w:val="nil"/>
        <w:left w:val="nil"/>
        <w:bottom w:val="nil"/>
        <w:right w:val="nil"/>
        <w:between w:val="nil"/>
      </w:pBdr>
      <w:spacing w:after="0" w:line="276" w:lineRule="auto"/>
      <w:rPr>
        <w:color w:val="000000"/>
      </w:rPr>
    </w:pP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AA6500">
      <w:tc>
        <w:tcPr>
          <w:tcW w:w="9016" w:type="dxa"/>
        </w:tcPr>
        <w:p w:rsidR="00AA6500" w:rsidRDefault="00EE2C89">
          <w:pPr>
            <w:pBdr>
              <w:top w:val="nil"/>
              <w:left w:val="nil"/>
              <w:bottom w:val="nil"/>
              <w:right w:val="nil"/>
              <w:between w:val="nil"/>
            </w:pBdr>
            <w:tabs>
              <w:tab w:val="center" w:pos="4680"/>
              <w:tab w:val="right" w:pos="9360"/>
            </w:tabs>
            <w:jc w:val="center"/>
            <w:rPr>
              <w:rFonts w:ascii="Book Antiqua" w:eastAsia="Book Antiqua" w:hAnsi="Book Antiqua" w:cs="Book Antiqua"/>
              <w:color w:val="000000"/>
            </w:rPr>
          </w:pPr>
          <w:r>
            <w:rPr>
              <w:rFonts w:ascii="Book Antiqua" w:eastAsia="Book Antiqua" w:hAnsi="Book Antiqua" w:cs="Book Antiqua"/>
              <w:color w:val="000000"/>
            </w:rPr>
            <w:t>Tadbir Muwahhid, Vx Nx Bulan 20xx:xx-xx</w:t>
          </w:r>
        </w:p>
      </w:tc>
    </w:tr>
  </w:tbl>
  <w:p w:rsidR="00AA6500" w:rsidRDefault="00AA65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0" w:rsidRDefault="00AA6500">
    <w:pPr>
      <w:widowControl w:val="0"/>
      <w:pBdr>
        <w:top w:val="nil"/>
        <w:left w:val="nil"/>
        <w:bottom w:val="nil"/>
        <w:right w:val="nil"/>
        <w:between w:val="nil"/>
      </w:pBdr>
      <w:spacing w:after="0" w:line="276" w:lineRule="auto"/>
      <w:rPr>
        <w:color w:val="000000"/>
      </w:rPr>
    </w:pPr>
  </w:p>
  <w:tbl>
    <w:tblPr>
      <w:tblStyle w:val="a5"/>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AA6500">
      <w:tc>
        <w:tcPr>
          <w:tcW w:w="9016" w:type="dxa"/>
        </w:tcPr>
        <w:p w:rsidR="00AA6500" w:rsidRDefault="00EE2C89">
          <w:pPr>
            <w:pBdr>
              <w:top w:val="nil"/>
              <w:left w:val="nil"/>
              <w:bottom w:val="nil"/>
              <w:right w:val="nil"/>
              <w:between w:val="nil"/>
            </w:pBdr>
            <w:tabs>
              <w:tab w:val="center" w:pos="4680"/>
              <w:tab w:val="right" w:pos="9360"/>
            </w:tabs>
            <w:jc w:val="center"/>
            <w:rPr>
              <w:rFonts w:ascii="Book Antiqua" w:eastAsia="Book Antiqua" w:hAnsi="Book Antiqua" w:cs="Book Antiqua"/>
              <w:color w:val="000000"/>
            </w:rPr>
          </w:pPr>
          <w:r>
            <w:rPr>
              <w:rFonts w:ascii="Book Antiqua" w:eastAsia="Book Antiqua" w:hAnsi="Book Antiqua" w:cs="Book Antiqua"/>
              <w:color w:val="000000"/>
            </w:rPr>
            <w:t>Tadbir Muwahhid, Vx Nx Bulan 20xx:xx-xx</w:t>
          </w:r>
        </w:p>
      </w:tc>
    </w:tr>
  </w:tbl>
  <w:p w:rsidR="00AA6500" w:rsidRDefault="00AA650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0" w:rsidRDefault="00AA6500">
    <w:pPr>
      <w:widowControl w:val="0"/>
      <w:pBdr>
        <w:top w:val="nil"/>
        <w:left w:val="nil"/>
        <w:bottom w:val="nil"/>
        <w:right w:val="nil"/>
        <w:between w:val="nil"/>
      </w:pBdr>
      <w:spacing w:after="0" w:line="276" w:lineRule="auto"/>
      <w:rPr>
        <w:color w:val="000000"/>
      </w:rPr>
    </w:pPr>
  </w:p>
  <w:tbl>
    <w:tblPr>
      <w:tblStyle w:val="a4"/>
      <w:tblW w:w="9026" w:type="dxa"/>
      <w:tblBorders>
        <w:top w:val="nil"/>
        <w:left w:val="nil"/>
        <w:bottom w:val="nil"/>
        <w:right w:val="nil"/>
        <w:insideH w:val="nil"/>
        <w:insideV w:val="nil"/>
      </w:tblBorders>
      <w:tblLayout w:type="fixed"/>
      <w:tblLook w:val="0400" w:firstRow="0" w:lastRow="0" w:firstColumn="0" w:lastColumn="0" w:noHBand="0" w:noVBand="1"/>
    </w:tblPr>
    <w:tblGrid>
      <w:gridCol w:w="1716"/>
      <w:gridCol w:w="7310"/>
    </w:tblGrid>
    <w:tr w:rsidR="00AA6500">
      <w:tc>
        <w:tcPr>
          <w:tcW w:w="1716" w:type="dxa"/>
        </w:tcPr>
        <w:p w:rsidR="00AA6500" w:rsidRDefault="00EE2C89">
          <w:pPr>
            <w:pBdr>
              <w:top w:val="nil"/>
              <w:left w:val="nil"/>
              <w:bottom w:val="nil"/>
              <w:right w:val="nil"/>
              <w:between w:val="nil"/>
            </w:pBdr>
            <w:tabs>
              <w:tab w:val="center" w:pos="4680"/>
              <w:tab w:val="right" w:pos="9360"/>
            </w:tabs>
            <w:rPr>
              <w:rFonts w:ascii="Book Antiqua" w:eastAsia="Book Antiqua" w:hAnsi="Book Antiqua" w:cs="Book Antiqua"/>
              <w:color w:val="000000"/>
              <w:sz w:val="18"/>
              <w:szCs w:val="18"/>
            </w:rPr>
          </w:pPr>
          <w:r>
            <w:rPr>
              <w:noProof/>
              <w:color w:val="000000"/>
            </w:rPr>
            <w:drawing>
              <wp:inline distT="0" distB="0" distL="0" distR="0" wp14:anchorId="4D701410" wp14:editId="5FBE8227">
                <wp:extent cx="969409" cy="409884"/>
                <wp:effectExtent l="0" t="0" r="0" b="0"/>
                <wp:docPr id="9"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969409" cy="409884"/>
                        </a:xfrm>
                        <a:prstGeom prst="rect">
                          <a:avLst/>
                        </a:prstGeom>
                        <a:ln/>
                      </pic:spPr>
                    </pic:pic>
                  </a:graphicData>
                </a:graphic>
              </wp:inline>
            </w:drawing>
          </w:r>
        </w:p>
      </w:tc>
      <w:tc>
        <w:tcPr>
          <w:tcW w:w="7310" w:type="dxa"/>
        </w:tcPr>
        <w:p w:rsidR="00AA6500" w:rsidRDefault="00EE2C89">
          <w:pPr>
            <w:pBdr>
              <w:top w:val="nil"/>
              <w:left w:val="nil"/>
              <w:bottom w:val="nil"/>
              <w:right w:val="nil"/>
              <w:between w:val="nil"/>
            </w:pBdr>
            <w:tabs>
              <w:tab w:val="center" w:pos="4680"/>
              <w:tab w:val="right" w:pos="9360"/>
            </w:tabs>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TADBIR MUWAHHID is licensed under a Creative Commons Attribution-Share Alike 4.0 International License. Copyright @ 2020 Universitas Djuanda. All Rights Reserved p-ISSN 2</w:t>
          </w:r>
          <w:r>
            <w:rPr>
              <w:rFonts w:ascii="Book Antiqua" w:eastAsia="Book Antiqua" w:hAnsi="Book Antiqua" w:cs="Book Antiqua"/>
              <w:sz w:val="18"/>
              <w:szCs w:val="18"/>
            </w:rPr>
            <w:t>579</w:t>
          </w:r>
          <w:r>
            <w:rPr>
              <w:rFonts w:ascii="Book Antiqua" w:eastAsia="Book Antiqua" w:hAnsi="Book Antiqua" w:cs="Book Antiqua"/>
              <w:color w:val="000000"/>
              <w:sz w:val="18"/>
              <w:szCs w:val="18"/>
            </w:rPr>
            <w:t>-4</w:t>
          </w:r>
          <w:r>
            <w:rPr>
              <w:rFonts w:ascii="Book Antiqua" w:eastAsia="Book Antiqua" w:hAnsi="Book Antiqua" w:cs="Book Antiqua"/>
              <w:sz w:val="18"/>
              <w:szCs w:val="18"/>
            </w:rPr>
            <w:t>876</w:t>
          </w:r>
          <w:r>
            <w:rPr>
              <w:rFonts w:ascii="Book Antiqua" w:eastAsia="Book Antiqua" w:hAnsi="Book Antiqua" w:cs="Book Antiqua"/>
              <w:color w:val="000000"/>
              <w:sz w:val="18"/>
              <w:szCs w:val="18"/>
            </w:rPr>
            <w:t xml:space="preserve"> | e-ISSN 25</w:t>
          </w:r>
          <w:r>
            <w:rPr>
              <w:rFonts w:ascii="Book Antiqua" w:eastAsia="Book Antiqua" w:hAnsi="Book Antiqua" w:cs="Book Antiqua"/>
              <w:sz w:val="18"/>
              <w:szCs w:val="18"/>
            </w:rPr>
            <w:t>79</w:t>
          </w:r>
          <w:r>
            <w:rPr>
              <w:rFonts w:ascii="Book Antiqua" w:eastAsia="Book Antiqua" w:hAnsi="Book Antiqua" w:cs="Book Antiqua"/>
              <w:color w:val="000000"/>
              <w:sz w:val="18"/>
              <w:szCs w:val="18"/>
            </w:rPr>
            <w:t>-</w:t>
          </w:r>
          <w:r>
            <w:rPr>
              <w:rFonts w:ascii="Book Antiqua" w:eastAsia="Book Antiqua" w:hAnsi="Book Antiqua" w:cs="Book Antiqua"/>
              <w:sz w:val="18"/>
              <w:szCs w:val="18"/>
            </w:rPr>
            <w:t>3470</w:t>
          </w:r>
        </w:p>
      </w:tc>
    </w:tr>
  </w:tbl>
  <w:p w:rsidR="00AA6500" w:rsidRDefault="00AA65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E3" w:rsidRDefault="00E47BE3">
      <w:pPr>
        <w:spacing w:after="0" w:line="240" w:lineRule="auto"/>
      </w:pPr>
      <w:r>
        <w:separator/>
      </w:r>
    </w:p>
  </w:footnote>
  <w:footnote w:type="continuationSeparator" w:id="0">
    <w:p w:rsidR="00E47BE3" w:rsidRDefault="00E47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0" w:rsidRDefault="00AA6500">
    <w:pPr>
      <w:widowControl w:val="0"/>
      <w:pBdr>
        <w:top w:val="nil"/>
        <w:left w:val="nil"/>
        <w:bottom w:val="nil"/>
        <w:right w:val="nil"/>
        <w:between w:val="nil"/>
      </w:pBdr>
      <w:spacing w:after="0" w:line="276" w:lineRule="auto"/>
      <w:rPr>
        <w:color w:val="000000"/>
      </w:rPr>
    </w:pPr>
  </w:p>
  <w:tbl>
    <w:tblPr>
      <w:tblStyle w:val="a2"/>
      <w:tblW w:w="9016" w:type="dxa"/>
      <w:tblBorders>
        <w:top w:val="nil"/>
        <w:left w:val="nil"/>
        <w:bottom w:val="nil"/>
        <w:right w:val="nil"/>
        <w:insideH w:val="nil"/>
        <w:insideV w:val="nil"/>
      </w:tblBorders>
      <w:tblLayout w:type="fixed"/>
      <w:tblLook w:val="0400" w:firstRow="0" w:lastRow="0" w:firstColumn="0" w:lastColumn="0" w:noHBand="0" w:noVBand="1"/>
    </w:tblPr>
    <w:tblGrid>
      <w:gridCol w:w="1129"/>
      <w:gridCol w:w="7887"/>
    </w:tblGrid>
    <w:tr w:rsidR="00AA6500">
      <w:tc>
        <w:tcPr>
          <w:tcW w:w="1129" w:type="dxa"/>
          <w:tcBorders>
            <w:right w:val="single" w:sz="24" w:space="0" w:color="70AD47"/>
          </w:tcBorders>
        </w:tcPr>
        <w:p w:rsidR="00AA6500" w:rsidRDefault="00EE2C89">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8241A2">
            <w:rPr>
              <w:rFonts w:ascii="Book Antiqua" w:eastAsia="Book Antiqua" w:hAnsi="Book Antiqua" w:cs="Book Antiqua"/>
              <w:noProof/>
              <w:color w:val="000000"/>
            </w:rPr>
            <w:t>6</w:t>
          </w:r>
          <w:r>
            <w:rPr>
              <w:rFonts w:ascii="Book Antiqua" w:eastAsia="Book Antiqua" w:hAnsi="Book Antiqua" w:cs="Book Antiqua"/>
              <w:color w:val="000000"/>
            </w:rPr>
            <w:fldChar w:fldCharType="end"/>
          </w:r>
        </w:p>
      </w:tc>
      <w:tc>
        <w:tcPr>
          <w:tcW w:w="7887" w:type="dxa"/>
          <w:tcBorders>
            <w:left w:val="single" w:sz="24" w:space="0" w:color="70AD47"/>
          </w:tcBorders>
        </w:tcPr>
        <w:p w:rsidR="00140D87" w:rsidRPr="00140D87" w:rsidRDefault="00140D87" w:rsidP="00140D87">
          <w:pPr>
            <w:pBdr>
              <w:top w:val="nil"/>
              <w:left w:val="nil"/>
              <w:bottom w:val="nil"/>
              <w:right w:val="nil"/>
              <w:between w:val="nil"/>
            </w:pBdr>
            <w:tabs>
              <w:tab w:val="center" w:pos="4680"/>
              <w:tab w:val="right" w:pos="9360"/>
            </w:tabs>
            <w:rPr>
              <w:rFonts w:ascii="Book Antiqua" w:eastAsia="Book Antiqua" w:hAnsi="Book Antiqua" w:cs="Book Antiqua"/>
              <w:color w:val="000000"/>
            </w:rPr>
          </w:pPr>
          <w:r w:rsidRPr="00140D87">
            <w:rPr>
              <w:rFonts w:ascii="Book Antiqua" w:eastAsia="Book Antiqua" w:hAnsi="Book Antiqua" w:cs="Book Antiqua"/>
              <w:color w:val="000000"/>
            </w:rPr>
            <w:t xml:space="preserve">Zaenal Mustaqim, Abas Mansur Tamam, dan Imas Kania Rahman </w:t>
          </w:r>
        </w:p>
        <w:p w:rsidR="00AA6500" w:rsidRPr="00140D87" w:rsidRDefault="00140D87">
          <w:pPr>
            <w:pBdr>
              <w:top w:val="nil"/>
              <w:left w:val="nil"/>
              <w:bottom w:val="nil"/>
              <w:right w:val="nil"/>
              <w:between w:val="nil"/>
            </w:pBdr>
            <w:tabs>
              <w:tab w:val="center" w:pos="4680"/>
              <w:tab w:val="right" w:pos="9360"/>
            </w:tabs>
            <w:rPr>
              <w:rFonts w:ascii="Book Antiqua" w:eastAsia="Book Antiqua" w:hAnsi="Book Antiqua" w:cs="Book Antiqua"/>
              <w:color w:val="000000"/>
            </w:rPr>
          </w:pPr>
          <w:r w:rsidRPr="00140D87">
            <w:rPr>
              <w:rFonts w:ascii="Book Antiqua" w:eastAsia="Book Antiqua" w:hAnsi="Book Antiqua" w:cs="Book Antiqua"/>
              <w:color w:val="000000"/>
            </w:rPr>
            <w:t>Layanan Bimbingan Pra-Nikah di Sekolah: Studi Komparasi Kebutuhan dan Harapan Remaja</w:t>
          </w:r>
        </w:p>
      </w:tc>
    </w:tr>
  </w:tbl>
  <w:p w:rsidR="00AA6500" w:rsidRDefault="00AA65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0" w:rsidRDefault="00AA6500">
    <w:pPr>
      <w:widowControl w:val="0"/>
      <w:pBdr>
        <w:top w:val="nil"/>
        <w:left w:val="nil"/>
        <w:bottom w:val="nil"/>
        <w:right w:val="nil"/>
        <w:between w:val="nil"/>
      </w:pBdr>
      <w:spacing w:after="0" w:line="276" w:lineRule="auto"/>
      <w:rPr>
        <w:rFonts w:ascii="Book Antiqua" w:eastAsia="Book Antiqua" w:hAnsi="Book Antiqua" w:cs="Book Antiqua"/>
        <w:sz w:val="24"/>
        <w:szCs w:val="24"/>
      </w:rPr>
    </w:pP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8359"/>
      <w:gridCol w:w="657"/>
    </w:tblGrid>
    <w:tr w:rsidR="00AA6500">
      <w:tc>
        <w:tcPr>
          <w:tcW w:w="8359" w:type="dxa"/>
          <w:tcBorders>
            <w:right w:val="single" w:sz="24" w:space="0" w:color="70AD47"/>
          </w:tcBorders>
        </w:tcPr>
        <w:p w:rsidR="00AA6500" w:rsidRDefault="00EE2C89">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t>p-ISSN 2579-4876 | e-ISSN 2579-3470</w:t>
          </w:r>
        </w:p>
        <w:p w:rsidR="00AA6500" w:rsidRDefault="00EE2C89">
          <w:pPr>
            <w:pBdr>
              <w:top w:val="nil"/>
              <w:left w:val="nil"/>
              <w:bottom w:val="nil"/>
              <w:right w:val="nil"/>
              <w:between w:val="nil"/>
            </w:pBdr>
            <w:tabs>
              <w:tab w:val="center" w:pos="4680"/>
              <w:tab w:val="right" w:pos="9360"/>
            </w:tabs>
            <w:jc w:val="right"/>
            <w:rPr>
              <w:rFonts w:ascii="Book Antiqua" w:eastAsia="Book Antiqua" w:hAnsi="Book Antiqua" w:cs="Book Antiqua"/>
              <w:color w:val="000000"/>
            </w:rPr>
          </w:pPr>
          <w:r>
            <w:rPr>
              <w:rFonts w:ascii="Book Antiqua" w:eastAsia="Book Antiqua" w:hAnsi="Book Antiqua" w:cs="Book Antiqua"/>
              <w:color w:val="000000"/>
            </w:rPr>
            <w:t>DOI: 10.30997/jtm.vxix.xxxx</w:t>
          </w:r>
        </w:p>
      </w:tc>
      <w:tc>
        <w:tcPr>
          <w:tcW w:w="657" w:type="dxa"/>
          <w:tcBorders>
            <w:left w:val="single" w:sz="24" w:space="0" w:color="70AD47"/>
          </w:tcBorders>
        </w:tcPr>
        <w:p w:rsidR="00AA6500" w:rsidRDefault="00EE2C89">
          <w:pPr>
            <w:pBdr>
              <w:top w:val="nil"/>
              <w:left w:val="nil"/>
              <w:bottom w:val="nil"/>
              <w:right w:val="nil"/>
              <w:between w:val="nil"/>
            </w:pBdr>
            <w:tabs>
              <w:tab w:val="center" w:pos="4680"/>
              <w:tab w:val="right" w:pos="9360"/>
            </w:tabs>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8241A2">
            <w:rPr>
              <w:rFonts w:ascii="Book Antiqua" w:eastAsia="Book Antiqua" w:hAnsi="Book Antiqua" w:cs="Book Antiqua"/>
              <w:noProof/>
              <w:color w:val="000000"/>
            </w:rPr>
            <w:t>7</w:t>
          </w:r>
          <w:r>
            <w:rPr>
              <w:rFonts w:ascii="Book Antiqua" w:eastAsia="Book Antiqua" w:hAnsi="Book Antiqua" w:cs="Book Antiqua"/>
              <w:color w:val="000000"/>
            </w:rPr>
            <w:fldChar w:fldCharType="end"/>
          </w:r>
        </w:p>
      </w:tc>
    </w:tr>
  </w:tbl>
  <w:p w:rsidR="00AA6500" w:rsidRDefault="00AA650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0" w:rsidRDefault="00AA65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CBC"/>
    <w:multiLevelType w:val="hybridMultilevel"/>
    <w:tmpl w:val="2D1CF8B8"/>
    <w:lvl w:ilvl="0" w:tplc="48B0E3F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45E76C93"/>
    <w:multiLevelType w:val="hybridMultilevel"/>
    <w:tmpl w:val="3C108EC4"/>
    <w:lvl w:ilvl="0" w:tplc="24820BC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AA6500"/>
    <w:rsid w:val="00075A94"/>
    <w:rsid w:val="000815CC"/>
    <w:rsid w:val="00081C22"/>
    <w:rsid w:val="000907C5"/>
    <w:rsid w:val="00095A7D"/>
    <w:rsid w:val="00113A91"/>
    <w:rsid w:val="00120B48"/>
    <w:rsid w:val="00140D87"/>
    <w:rsid w:val="00150F32"/>
    <w:rsid w:val="00165112"/>
    <w:rsid w:val="00177F25"/>
    <w:rsid w:val="00180F2D"/>
    <w:rsid w:val="00195923"/>
    <w:rsid w:val="0023627C"/>
    <w:rsid w:val="0025795B"/>
    <w:rsid w:val="00282CE2"/>
    <w:rsid w:val="002B6A82"/>
    <w:rsid w:val="002C718E"/>
    <w:rsid w:val="00316279"/>
    <w:rsid w:val="00316BB9"/>
    <w:rsid w:val="003236FF"/>
    <w:rsid w:val="00342A25"/>
    <w:rsid w:val="003726E7"/>
    <w:rsid w:val="003843E7"/>
    <w:rsid w:val="00392EBA"/>
    <w:rsid w:val="00422268"/>
    <w:rsid w:val="0042543C"/>
    <w:rsid w:val="00483240"/>
    <w:rsid w:val="004B7C63"/>
    <w:rsid w:val="00507291"/>
    <w:rsid w:val="00514AD6"/>
    <w:rsid w:val="00516B23"/>
    <w:rsid w:val="00524EC7"/>
    <w:rsid w:val="0055007B"/>
    <w:rsid w:val="00567DF8"/>
    <w:rsid w:val="005E26B8"/>
    <w:rsid w:val="00607F10"/>
    <w:rsid w:val="00644BAF"/>
    <w:rsid w:val="006909B7"/>
    <w:rsid w:val="006E5DA4"/>
    <w:rsid w:val="0075353B"/>
    <w:rsid w:val="007C5C1D"/>
    <w:rsid w:val="007C5F22"/>
    <w:rsid w:val="00807F79"/>
    <w:rsid w:val="008241A2"/>
    <w:rsid w:val="00851178"/>
    <w:rsid w:val="008602E9"/>
    <w:rsid w:val="00864569"/>
    <w:rsid w:val="0089426E"/>
    <w:rsid w:val="008B0F22"/>
    <w:rsid w:val="008B10D7"/>
    <w:rsid w:val="00906620"/>
    <w:rsid w:val="00940027"/>
    <w:rsid w:val="00942919"/>
    <w:rsid w:val="00944780"/>
    <w:rsid w:val="0094784F"/>
    <w:rsid w:val="00952BF1"/>
    <w:rsid w:val="009653F1"/>
    <w:rsid w:val="00980568"/>
    <w:rsid w:val="00982D5F"/>
    <w:rsid w:val="009C5D89"/>
    <w:rsid w:val="00A95A74"/>
    <w:rsid w:val="00AA6500"/>
    <w:rsid w:val="00B03E9D"/>
    <w:rsid w:val="00B84057"/>
    <w:rsid w:val="00C66C7E"/>
    <w:rsid w:val="00C774AD"/>
    <w:rsid w:val="00C94EE8"/>
    <w:rsid w:val="00CA15D2"/>
    <w:rsid w:val="00CF762B"/>
    <w:rsid w:val="00D3695B"/>
    <w:rsid w:val="00E47BE3"/>
    <w:rsid w:val="00E80E3A"/>
    <w:rsid w:val="00E96989"/>
    <w:rsid w:val="00EB5F7D"/>
    <w:rsid w:val="00EE2C89"/>
    <w:rsid w:val="00EF6C84"/>
    <w:rsid w:val="00F02B6F"/>
    <w:rsid w:val="00FC5635"/>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50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57"/>
  </w:style>
  <w:style w:type="paragraph" w:styleId="Footer">
    <w:name w:val="footer"/>
    <w:basedOn w:val="Normal"/>
    <w:link w:val="FooterChar"/>
    <w:uiPriority w:val="99"/>
    <w:unhideWhenUsed/>
    <w:rsid w:val="0034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57"/>
  </w:style>
  <w:style w:type="paragraph" w:styleId="Caption">
    <w:name w:val="caption"/>
    <w:basedOn w:val="Normal"/>
    <w:next w:val="Normal"/>
    <w:uiPriority w:val="35"/>
    <w:unhideWhenUsed/>
    <w:qFormat/>
    <w:rsid w:val="00563B90"/>
    <w:pPr>
      <w:spacing w:after="200" w:line="240" w:lineRule="auto"/>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E3A"/>
    <w:rPr>
      <w:rFonts w:ascii="Tahoma" w:hAnsi="Tahoma" w:cs="Tahoma"/>
      <w:sz w:val="16"/>
      <w:szCs w:val="16"/>
    </w:rPr>
  </w:style>
  <w:style w:type="paragraph" w:styleId="ListParagraph">
    <w:name w:val="List Paragraph"/>
    <w:basedOn w:val="Normal"/>
    <w:uiPriority w:val="34"/>
    <w:qFormat/>
    <w:rsid w:val="00D3695B"/>
    <w:pPr>
      <w:ind w:left="720"/>
      <w:contextualSpacing/>
    </w:pPr>
  </w:style>
  <w:style w:type="paragraph" w:styleId="NormalWeb">
    <w:name w:val="Normal (Web)"/>
    <w:basedOn w:val="Normal"/>
    <w:uiPriority w:val="99"/>
    <w:semiHidden/>
    <w:unhideWhenUsed/>
    <w:rsid w:val="00165112"/>
    <w:rPr>
      <w:rFonts w:ascii="Times New Roman" w:hAnsi="Times New Roman" w:cs="Times New Roman"/>
      <w:sz w:val="24"/>
      <w:szCs w:val="24"/>
    </w:rPr>
  </w:style>
  <w:style w:type="character" w:styleId="Hyperlink">
    <w:name w:val="Hyperlink"/>
    <w:basedOn w:val="DefaultParagraphFont"/>
    <w:uiPriority w:val="99"/>
    <w:unhideWhenUsed/>
    <w:rsid w:val="00567DF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50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57"/>
  </w:style>
  <w:style w:type="paragraph" w:styleId="Footer">
    <w:name w:val="footer"/>
    <w:basedOn w:val="Normal"/>
    <w:link w:val="FooterChar"/>
    <w:uiPriority w:val="99"/>
    <w:unhideWhenUsed/>
    <w:rsid w:val="0034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57"/>
  </w:style>
  <w:style w:type="paragraph" w:styleId="Caption">
    <w:name w:val="caption"/>
    <w:basedOn w:val="Normal"/>
    <w:next w:val="Normal"/>
    <w:uiPriority w:val="35"/>
    <w:unhideWhenUsed/>
    <w:qFormat/>
    <w:rsid w:val="00563B90"/>
    <w:pPr>
      <w:spacing w:after="200" w:line="240" w:lineRule="auto"/>
    </w:pPr>
    <w:rPr>
      <w:i/>
      <w:iCs/>
      <w:color w:val="44546A" w:themeColor="text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E3A"/>
    <w:rPr>
      <w:rFonts w:ascii="Tahoma" w:hAnsi="Tahoma" w:cs="Tahoma"/>
      <w:sz w:val="16"/>
      <w:szCs w:val="16"/>
    </w:rPr>
  </w:style>
  <w:style w:type="paragraph" w:styleId="ListParagraph">
    <w:name w:val="List Paragraph"/>
    <w:basedOn w:val="Normal"/>
    <w:uiPriority w:val="34"/>
    <w:qFormat/>
    <w:rsid w:val="00D3695B"/>
    <w:pPr>
      <w:ind w:left="720"/>
      <w:contextualSpacing/>
    </w:pPr>
  </w:style>
  <w:style w:type="paragraph" w:styleId="NormalWeb">
    <w:name w:val="Normal (Web)"/>
    <w:basedOn w:val="Normal"/>
    <w:uiPriority w:val="99"/>
    <w:semiHidden/>
    <w:unhideWhenUsed/>
    <w:rsid w:val="00165112"/>
    <w:rPr>
      <w:rFonts w:ascii="Times New Roman" w:hAnsi="Times New Roman" w:cs="Times New Roman"/>
      <w:sz w:val="24"/>
      <w:szCs w:val="24"/>
    </w:rPr>
  </w:style>
  <w:style w:type="character" w:styleId="Hyperlink">
    <w:name w:val="Hyperlink"/>
    <w:basedOn w:val="DefaultParagraphFont"/>
    <w:uiPriority w:val="99"/>
    <w:unhideWhenUsed/>
    <w:rsid w:val="00567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9185">
      <w:bodyDiv w:val="1"/>
      <w:marLeft w:val="0"/>
      <w:marRight w:val="0"/>
      <w:marTop w:val="0"/>
      <w:marBottom w:val="0"/>
      <w:divBdr>
        <w:top w:val="none" w:sz="0" w:space="0" w:color="auto"/>
        <w:left w:val="none" w:sz="0" w:space="0" w:color="auto"/>
        <w:bottom w:val="none" w:sz="0" w:space="0" w:color="auto"/>
        <w:right w:val="none" w:sz="0" w:space="0" w:color="auto"/>
      </w:divBdr>
    </w:div>
    <w:div w:id="631129511">
      <w:bodyDiv w:val="1"/>
      <w:marLeft w:val="0"/>
      <w:marRight w:val="0"/>
      <w:marTop w:val="0"/>
      <w:marBottom w:val="0"/>
      <w:divBdr>
        <w:top w:val="none" w:sz="0" w:space="0" w:color="auto"/>
        <w:left w:val="none" w:sz="0" w:space="0" w:color="auto"/>
        <w:bottom w:val="none" w:sz="0" w:space="0" w:color="auto"/>
        <w:right w:val="none" w:sz="0" w:space="0" w:color="auto"/>
      </w:divBdr>
    </w:div>
    <w:div w:id="658533631">
      <w:bodyDiv w:val="1"/>
      <w:marLeft w:val="0"/>
      <w:marRight w:val="0"/>
      <w:marTop w:val="0"/>
      <w:marBottom w:val="0"/>
      <w:divBdr>
        <w:top w:val="none" w:sz="0" w:space="0" w:color="auto"/>
        <w:left w:val="none" w:sz="0" w:space="0" w:color="auto"/>
        <w:bottom w:val="none" w:sz="0" w:space="0" w:color="auto"/>
        <w:right w:val="none" w:sz="0" w:space="0" w:color="auto"/>
      </w:divBdr>
    </w:div>
    <w:div w:id="788355690">
      <w:bodyDiv w:val="1"/>
      <w:marLeft w:val="0"/>
      <w:marRight w:val="0"/>
      <w:marTop w:val="0"/>
      <w:marBottom w:val="0"/>
      <w:divBdr>
        <w:top w:val="none" w:sz="0" w:space="0" w:color="auto"/>
        <w:left w:val="none" w:sz="0" w:space="0" w:color="auto"/>
        <w:bottom w:val="none" w:sz="0" w:space="0" w:color="auto"/>
        <w:right w:val="none" w:sz="0" w:space="0" w:color="auto"/>
      </w:divBdr>
    </w:div>
    <w:div w:id="1000423380">
      <w:bodyDiv w:val="1"/>
      <w:marLeft w:val="0"/>
      <w:marRight w:val="0"/>
      <w:marTop w:val="0"/>
      <w:marBottom w:val="0"/>
      <w:divBdr>
        <w:top w:val="none" w:sz="0" w:space="0" w:color="auto"/>
        <w:left w:val="none" w:sz="0" w:space="0" w:color="auto"/>
        <w:bottom w:val="none" w:sz="0" w:space="0" w:color="auto"/>
        <w:right w:val="none" w:sz="0" w:space="0" w:color="auto"/>
      </w:divBdr>
    </w:div>
    <w:div w:id="1699774086">
      <w:bodyDiv w:val="1"/>
      <w:marLeft w:val="0"/>
      <w:marRight w:val="0"/>
      <w:marTop w:val="0"/>
      <w:marBottom w:val="0"/>
      <w:divBdr>
        <w:top w:val="none" w:sz="0" w:space="0" w:color="auto"/>
        <w:left w:val="none" w:sz="0" w:space="0" w:color="auto"/>
        <w:bottom w:val="none" w:sz="0" w:space="0" w:color="auto"/>
        <w:right w:val="none" w:sz="0" w:space="0" w:color="auto"/>
      </w:divBdr>
    </w:div>
    <w:div w:id="1773359858">
      <w:bodyDiv w:val="1"/>
      <w:marLeft w:val="0"/>
      <w:marRight w:val="0"/>
      <w:marTop w:val="0"/>
      <w:marBottom w:val="0"/>
      <w:divBdr>
        <w:top w:val="none" w:sz="0" w:space="0" w:color="auto"/>
        <w:left w:val="none" w:sz="0" w:space="0" w:color="auto"/>
        <w:bottom w:val="none" w:sz="0" w:space="0" w:color="auto"/>
        <w:right w:val="none" w:sz="0" w:space="0" w:color="auto"/>
      </w:divBdr>
    </w:div>
    <w:div w:id="1816409953">
      <w:bodyDiv w:val="1"/>
      <w:marLeft w:val="0"/>
      <w:marRight w:val="0"/>
      <w:marTop w:val="0"/>
      <w:marBottom w:val="0"/>
      <w:divBdr>
        <w:top w:val="none" w:sz="0" w:space="0" w:color="auto"/>
        <w:left w:val="none" w:sz="0" w:space="0" w:color="auto"/>
        <w:bottom w:val="none" w:sz="0" w:space="0" w:color="auto"/>
        <w:right w:val="none" w:sz="0" w:space="0" w:color="auto"/>
      </w:divBdr>
    </w:div>
    <w:div w:id="1845362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id.wikipedia.org/wiki/Kekerasan"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08dsGk8aVMA9ViXRJ/LCsR4nw==">AMUW2mXL6NeZASAWf+O3IPsP79PDKn95JHAFqsXIrKXuVl56f6aVK5hKhsCfINVK5UQD4DSGB7yXp2tofrzE9OiHobsYUKLgPj5BcVLm3EzeyB0m+jXI4S7NYoLdNQONJhiYwRYM+eIk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E6B24F-01BA-45B9-991B-8A813404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7</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dcterms:created xsi:type="dcterms:W3CDTF">2020-03-26T18:14:00Z</dcterms:created>
  <dcterms:modified xsi:type="dcterms:W3CDTF">2021-03-31T14:03:00Z</dcterms:modified>
</cp:coreProperties>
</file>